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ED6E" w14:textId="7B0EE7FB" w:rsidR="0058267B" w:rsidRPr="00E8140C" w:rsidRDefault="004B4025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Диагноз «тромбоз»: </w:t>
      </w:r>
      <w:r w:rsidR="00962D67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профилактика</w:t>
      </w:r>
      <w:r w:rsidR="00EF6B4C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</w:t>
      </w:r>
      <w:r w:rsidR="0058267B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и лечение </w:t>
      </w:r>
      <w:r w:rsidR="00CB3621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по полису ОМС</w:t>
      </w:r>
    </w:p>
    <w:p w14:paraId="05E67608" w14:textId="77777777" w:rsidR="006A6769" w:rsidRPr="00E8140C" w:rsidRDefault="006A6769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</w:p>
    <w:p w14:paraId="054F6FB4" w14:textId="43089E82" w:rsidR="00617A63" w:rsidRPr="00E8140C" w:rsidRDefault="00BD7E7D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Заболевания сердечно-сосудистой системы неизменно </w:t>
      </w:r>
      <w:r w:rsidR="00355FA5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лидируют 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в </w:t>
      </w:r>
      <w:r w:rsidR="00355FA5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списке 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причин инвалидизации и смертности населения во всем мир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е</w:t>
      </w:r>
      <w:r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.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В числе </w:t>
      </w:r>
      <w:r w:rsidR="00221076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патологий 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– тромбоз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–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</w:t>
      </w:r>
      <w:r w:rsidR="00221076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виновник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инфаркт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а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миокарда, инсульт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а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. </w:t>
      </w:r>
      <w:r w:rsidR="007029B7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Именно по его вине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в России ежегодно гибнет 500 тыс. человек. Можно ли предупредить болезнь и </w:t>
      </w:r>
      <w:r w:rsidR="00F8034B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>как это сделать,</w:t>
      </w:r>
      <w:r w:rsidR="00617A63" w:rsidRPr="00E8140C">
        <w:rPr>
          <w:rFonts w:ascii="Arial" w:eastAsia="Times New Roman" w:hAnsi="Arial" w:cs="Arial"/>
          <w:i/>
          <w:color w:val="000000" w:themeColor="text1"/>
          <w:sz w:val="19"/>
          <w:szCs w:val="19"/>
          <w:lang w:eastAsia="ru-RU"/>
        </w:rPr>
        <w:t xml:space="preserve"> рассказывают эксперты страховой медицинской компании «СОГАЗ-</w:t>
      </w:r>
      <w:r w:rsidR="00617A63"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Мед».</w:t>
      </w:r>
    </w:p>
    <w:p w14:paraId="3CB5C867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14:paraId="1FEAAF9F" w14:textId="0FD0B05F" w:rsidR="00B41BF2" w:rsidRPr="00E8140C" w:rsidRDefault="00B41BF2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E8140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Тромбоз – это нарушение кровотока по сосуду вследствие частичной или полной закупорки его просвета сгустком крови (тромбом). В зависимости от места образования тромбозы бывают венозными и артериальными. Тромб, который не фиксирован к стенке сосуда и свободно циркулирует по кровеносному руслу, называется эмболом, а острая закупорка кровеносного сосуда фрагментом оторвавшегося тромба – тромбоэмболией.</w:t>
      </w:r>
    </w:p>
    <w:p w14:paraId="540AF292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14:paraId="213452B2" w14:textId="77777777" w:rsidR="002050F0" w:rsidRPr="00E8140C" w:rsidRDefault="004C2E40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>Причины</w:t>
      </w:r>
      <w:r w:rsidR="00AE283D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и симптомы</w:t>
      </w: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тромбоза</w:t>
      </w:r>
    </w:p>
    <w:p w14:paraId="0B5BA2FE" w14:textId="24D5F5D4" w:rsidR="00B21813" w:rsidRPr="00E8140C" w:rsidRDefault="006026E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Причиной венозного </w:t>
      </w:r>
      <w:r w:rsidRPr="00E8140C">
        <w:rPr>
          <w:rFonts w:ascii="Arial" w:hAnsi="Arial" w:cs="Arial"/>
          <w:color w:val="202122"/>
          <w:sz w:val="19"/>
          <w:szCs w:val="19"/>
        </w:rPr>
        <w:t>тромбоза</w:t>
      </w:r>
      <w:r w:rsidRPr="00E8140C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является замедление кровотока в венах нижних конечностей, повреждение/дисфункция сосудистой стенки и повышение способности крови к свертыванию.</w:t>
      </w:r>
      <w:r w:rsidRPr="00E8140C">
        <w:rPr>
          <w:rFonts w:ascii="Arial" w:eastAsia="Times New Roman" w:hAnsi="Arial" w:cs="Arial"/>
          <w:b/>
          <w:sz w:val="19"/>
          <w:szCs w:val="19"/>
          <w:lang w:eastAsia="ru-RU"/>
        </w:rPr>
        <w:t xml:space="preserve"> 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Риски развития заболевания повышаются по следующим причинам: 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лишн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ий 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вес и ожирени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>, высок</w:t>
      </w:r>
      <w:r w:rsidR="005D4539" w:rsidRPr="00E8140C">
        <w:rPr>
          <w:rFonts w:ascii="Arial" w:eastAsia="Times New Roman" w:hAnsi="Arial" w:cs="Arial"/>
          <w:sz w:val="19"/>
          <w:szCs w:val="19"/>
          <w:lang w:eastAsia="ru-RU"/>
        </w:rPr>
        <w:t>ий</w:t>
      </w:r>
      <w:r w:rsidR="00B21813" w:rsidRPr="00E8140C">
        <w:rPr>
          <w:rFonts w:ascii="Arial" w:eastAsia="Times New Roman" w:hAnsi="Arial" w:cs="Arial"/>
          <w:sz w:val="19"/>
          <w:szCs w:val="19"/>
          <w:lang w:eastAsia="ru-RU"/>
        </w:rPr>
        <w:t xml:space="preserve"> уровень холестерина, гиподинамия, курение и злоупотребление алкоголем, переломы ног, варикозное расширение вен, гормональная терапия, беременность, генетическая предрасположенность.</w:t>
      </w:r>
    </w:p>
    <w:p w14:paraId="3F449AC3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</w:p>
    <w:p w14:paraId="27FB6B73" w14:textId="45F1EF06" w:rsidR="00662632" w:rsidRPr="00E8140C" w:rsidRDefault="00B2181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sz w:val="19"/>
          <w:szCs w:val="19"/>
          <w:lang w:eastAsia="ru-RU"/>
        </w:rPr>
        <w:t>Симптомы тромбоза многолики, как и само заболевание. В числе наиболее распространенных: резкая непроходящая боль, изменение цвета кожи в области образования тромба, жжение, покалывание, мурашки в руке или ноге, судороги в икроножных мышцах, головокружение, выраженный отек пораженной конечности, набухание поверхностных вен.</w:t>
      </w:r>
    </w:p>
    <w:p w14:paraId="6D6B9E41" w14:textId="77777777" w:rsidR="00E343A3" w:rsidRPr="00E8140C" w:rsidRDefault="00E343A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336C577D" w14:textId="706AA534" w:rsidR="00AE1BEB" w:rsidRPr="00E8140C" w:rsidRDefault="00662632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Тромбоз – крайне опасное заболевание, ведь п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ри отсутствии экстренн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ой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медицинск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ой помощи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для восстановления кровотока по 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нужному</w:t>
      </w:r>
      <w:r w:rsidR="00192407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сосуду могут произойти необратимые изменения в пораженном органе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и гибель человека.</w:t>
      </w:r>
    </w:p>
    <w:p w14:paraId="11D2B867" w14:textId="77777777" w:rsidR="00E343A3" w:rsidRPr="00E8140C" w:rsidRDefault="00E343A3" w:rsidP="006D5831">
      <w:pPr>
        <w:shd w:val="clear" w:color="auto" w:fill="FFFFFF"/>
        <w:spacing w:after="0" w:line="240" w:lineRule="auto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0CE1A24E" w14:textId="5BF9011D" w:rsidR="009A6F97" w:rsidRPr="00E8140C" w:rsidRDefault="009A6F97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Профилактика </w:t>
      </w:r>
      <w:r w:rsidR="00920EAB"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>поможет</w:t>
      </w:r>
    </w:p>
    <w:p w14:paraId="7AAC8A20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056C5188" w14:textId="4650A64A" w:rsidR="00FD291B" w:rsidRPr="00E8140C" w:rsidRDefault="008473DD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Снизить риск развития </w:t>
      </w:r>
      <w:r w:rsidR="00E3204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тромбоза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поможет здоровый образ жизни и меры профилактики, доступные каждому. </w:t>
      </w:r>
      <w:r w:rsidR="00FD291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О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тказ от вредных привычек, снижение калорийности рациона</w:t>
      </w:r>
      <w:r w:rsidR="00AC315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,</w:t>
      </w:r>
      <w:r w:rsidR="00A57D1F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ежедневная физическая активность по силам и возрасту, например, 10 тыс. шагов. Не стоит забывать о ежедневных </w:t>
      </w:r>
      <w:r w:rsidR="0097253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получасовых </w:t>
      </w:r>
      <w:r w:rsidR="00A57D1F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прогулках на свежем воздухе. Эти меры профилактики просты, но очень эффективны, т.к. почти вполовину снижают риски многих заболеваний</w:t>
      </w:r>
      <w:r w:rsidR="00754D7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1F083C07" w14:textId="77777777" w:rsidR="006D5831" w:rsidRPr="00E8140C" w:rsidRDefault="006D583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471C30ED" w14:textId="49092C5C" w:rsidR="00972537" w:rsidRPr="00E8140C" w:rsidRDefault="00AC3150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А для тех</w:t>
      </w:r>
      <w:r w:rsidR="0087223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, кто имеет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факторы риска или </w:t>
      </w:r>
      <w:r w:rsidR="0087223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уже перенес эпизод тромбоза, главное выполнять рекомендации лечащего врача, регулярно принимать 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прописанные </w:t>
      </w:r>
      <w:r w:rsidR="0066465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лекарства</w:t>
      </w:r>
      <w:r w:rsidR="007C3F5A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,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обязательно посещать </w:t>
      </w:r>
      <w:r w:rsidR="00FD291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специалиста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в назначенные дни диспансерного осмотра</w:t>
      </w:r>
      <w:r w:rsidR="005E186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для контроля эффективности лечения и профилактики осложнений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2E3C8F8E" w14:textId="77777777" w:rsidR="006D5831" w:rsidRPr="00E8140C" w:rsidRDefault="006D583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1F8DBC7B" w14:textId="3B64051B" w:rsidR="00754D71" w:rsidRPr="00E8140C" w:rsidRDefault="00754D7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Соблюдение общих рекомендаций и </w:t>
      </w:r>
      <w:r w:rsidR="00400A4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здоров</w:t>
      </w:r>
      <w:r w:rsidR="00020300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ого</w:t>
      </w:r>
      <w:r w:rsidR="00400A4B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образа жизни – разумные, но недостаточные меры, так как многие хронические </w:t>
      </w:r>
      <w:r w:rsidR="006D5831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патологии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протекают «тихо» </w:t>
      </w:r>
      <w:r w:rsidR="004B4025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–</w:t>
      </w: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без видимых симптомов. Как быть?</w:t>
      </w:r>
    </w:p>
    <w:p w14:paraId="3E8A0AE7" w14:textId="77777777" w:rsidR="00E343A3" w:rsidRPr="00E8140C" w:rsidRDefault="00E343A3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</w:p>
    <w:p w14:paraId="1B847FFF" w14:textId="56A7D9AA" w:rsidR="00791478" w:rsidRPr="00E8140C" w:rsidRDefault="00754D71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Предотвратить риски развития заболевания, обнаружить его на ранних стадиях и вовремя начать лечение поможет профилактика по полису ОМС. Диспансеризацию можно проходить с 18 до 39 лет – раз в 3 года, а с 40 лет ежегодно. Профилактические медицинские осмотры – ежегодно.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Терапевт проведет осмотр</w:t>
      </w:r>
      <w:r w:rsidR="00233ECA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по результату анкетирования и обследовани</w:t>
      </w:r>
      <w:r w:rsidR="008A30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й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первого этапа диспансеризации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, при необходимости направит </w:t>
      </w:r>
      <w:r w:rsidR="003B77E7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на второй этап диспансеризации</w:t>
      </w:r>
      <w:r w:rsidR="00791478" w:rsidRPr="00E8140C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</w:p>
    <w:p w14:paraId="196AEB7A" w14:textId="77777777" w:rsidR="007C0F34" w:rsidRPr="00E8140C" w:rsidRDefault="007C0F34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5C5FDE9B" w14:textId="51E2A61A" w:rsidR="003326E6" w:rsidRPr="00E8140C" w:rsidRDefault="00791478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Бесплатные 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профилактические </w:t>
      </w:r>
      <w:r w:rsidR="00271519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мероприятия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по полису ОМС – прекрасная возможность позаботиться о своем здоровье, но порой мы забываем</w:t>
      </w:r>
      <w:r w:rsidR="00E32041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 ней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E32041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по причине занятости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.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И</w:t>
      </w:r>
      <w:r w:rsidR="00C72A9A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зменить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ситуацию помогают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страховы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медицински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организаци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</w:t>
      </w:r>
      <w:r w:rsidR="00A210A2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 с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траховые представители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информир</w:t>
      </w:r>
      <w:r w:rsidR="005A6DEE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уют </w:t>
      </w:r>
      <w:r w:rsidR="00A604BF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граждан </w:t>
      </w: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о возможности прохождения профилактических мероприятий</w:t>
      </w:r>
      <w:r w:rsidR="003835F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, </w:t>
      </w:r>
      <w:r w:rsidR="00E16B5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напоминают о днях диспансерного наблюдения</w:t>
      </w:r>
      <w:r w:rsidR="003326E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.</w:t>
      </w:r>
    </w:p>
    <w:p w14:paraId="42A75199" w14:textId="77777777" w:rsidR="003326E6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09EC96EA" w14:textId="77777777" w:rsidR="001A16DE" w:rsidRPr="00E8140C" w:rsidRDefault="001A16D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</w:pPr>
      <w:r w:rsidRPr="00E8140C">
        <w:rPr>
          <w:rFonts w:ascii="Arial" w:eastAsia="Times New Roman" w:hAnsi="Arial" w:cs="Arial"/>
          <w:b/>
          <w:color w:val="000000" w:themeColor="text1"/>
          <w:sz w:val="19"/>
          <w:szCs w:val="19"/>
          <w:bdr w:val="none" w:sz="0" w:space="0" w:color="auto" w:frame="1"/>
          <w:lang w:eastAsia="ru-RU"/>
        </w:rPr>
        <w:t>На связи страховая компания</w:t>
      </w:r>
    </w:p>
    <w:p w14:paraId="0E345D51" w14:textId="77777777" w:rsidR="001A16DE" w:rsidRPr="00E8140C" w:rsidRDefault="001A16DE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3454E391" w14:textId="16DBED89" w:rsidR="003835FB" w:rsidRPr="00E8140C" w:rsidRDefault="00E47CAB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В 2023 г. </w:t>
      </w:r>
      <w:r w:rsidR="003835F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сердечно-сосудистый диагноз был установлен у 10 млн застрахованных в «СОГАЗ-Мед», при этом у 151,5 тыс. человек он был выявлен впервые. По итогам прошлого года, на диспансерном наблюдении состояли 54,6% пациентов. А что с остальными?</w:t>
      </w:r>
      <w:r w:rsidR="003326E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Увы, наверное, они так и не нашли время на себя и серьезно рискуют здоровьем, откладывая посещение врача на потом.</w:t>
      </w:r>
    </w:p>
    <w:p w14:paraId="03D2B626" w14:textId="77777777" w:rsidR="003326E6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19"/>
          <w:szCs w:val="19"/>
          <w:lang w:eastAsia="ru-RU"/>
        </w:rPr>
      </w:pPr>
    </w:p>
    <w:p w14:paraId="4B6853C9" w14:textId="724973EE" w:rsidR="00452C80" w:rsidRPr="00E8140C" w:rsidRDefault="003326E6" w:rsidP="006D5831">
      <w:pPr>
        <w:shd w:val="clear" w:color="auto" w:fill="FFFFFF"/>
        <w:spacing w:after="0" w:line="240" w:lineRule="atLeast"/>
        <w:ind w:right="-24"/>
        <w:jc w:val="both"/>
        <w:rPr>
          <w:rFonts w:ascii="Arial" w:eastAsiaTheme="minorEastAsia" w:hAnsi="Arial" w:cs="Arial"/>
          <w:kern w:val="24"/>
          <w:sz w:val="20"/>
          <w:szCs w:val="20"/>
          <w:lang w:eastAsia="ru-RU"/>
        </w:rPr>
      </w:pPr>
      <w:r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«</w:t>
      </w:r>
      <w:r w:rsidR="004E064B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В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XXI век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 мы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сильно перегружены информацией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, ежедневно получаем </w:t>
      </w:r>
      <w:r w:rsidR="0036404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уведомления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от разных </w:t>
      </w:r>
      <w:r w:rsidR="00F917F3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источников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D6362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фильтруем спам… Н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о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есть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важные звонки и </w:t>
      </w:r>
      <w:r w:rsidR="00FF508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сообщения</w:t>
      </w:r>
      <w:r w:rsidR="0045693C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,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3474D5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которые поступают от страховых медицинских организаций. Не </w:t>
      </w:r>
      <w:r w:rsidR="009014A4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игнорир</w:t>
      </w:r>
      <w:r w:rsidR="003474D5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уйте их, ведь </w:t>
      </w:r>
      <w:r w:rsidR="003C2916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забота о собственном здоровье – не только право, но и ответственность каждого человека. В это понятие входит ведение здорового образа жизни, регулярное прохождение профилактических мероприятий, плановые визиты к врачу в рамках диспансерного наблюдения</w:t>
      </w:r>
      <w:r w:rsidR="00EC09A0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», </w:t>
      </w:r>
      <w:r w:rsidR="003A73C8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–</w:t>
      </w:r>
      <w:r w:rsidR="001F56D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F917F3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говорит</w:t>
      </w:r>
      <w:r w:rsidR="00835E30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</w:t>
      </w:r>
      <w:r w:rsidR="005A7C31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Нелли Александровна </w:t>
      </w:r>
      <w:r w:rsidR="005A7C31" w:rsidRPr="005A7C31">
        <w:rPr>
          <w:rFonts w:ascii="Arial" w:eastAsiaTheme="minorEastAsia" w:hAnsi="Arial" w:cs="Arial"/>
          <w:kern w:val="24"/>
          <w:sz w:val="19"/>
          <w:szCs w:val="19"/>
          <w:lang w:eastAsia="ru-RU"/>
        </w:rPr>
        <w:t>Лазерко</w:t>
      </w:r>
      <w:r w:rsidR="001A16DE" w:rsidRPr="005A7C31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, </w:t>
      </w:r>
      <w:r w:rsidR="005A7C31" w:rsidRPr="005A7C31">
        <w:rPr>
          <w:rFonts w:ascii="Arial" w:eastAsiaTheme="minorEastAsia" w:hAnsi="Arial" w:cs="Arial"/>
          <w:kern w:val="24"/>
          <w:sz w:val="19"/>
          <w:szCs w:val="19"/>
          <w:lang w:eastAsia="ru-RU"/>
        </w:rPr>
        <w:t>директор</w:t>
      </w:r>
      <w:r w:rsidR="005A7C31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 Хабаровского </w:t>
      </w:r>
      <w:r w:rsidR="00835E30">
        <w:rPr>
          <w:rFonts w:ascii="Arial" w:eastAsiaTheme="minorEastAsia" w:hAnsi="Arial" w:cs="Arial"/>
          <w:kern w:val="24"/>
          <w:sz w:val="19"/>
          <w:szCs w:val="19"/>
          <w:lang w:eastAsia="ru-RU"/>
        </w:rPr>
        <w:t xml:space="preserve">филиала </w:t>
      </w:r>
      <w:r w:rsidR="001F56DD" w:rsidRPr="00E8140C">
        <w:rPr>
          <w:rFonts w:ascii="Arial" w:eastAsiaTheme="minorEastAsia" w:hAnsi="Arial" w:cs="Arial"/>
          <w:kern w:val="24"/>
          <w:sz w:val="19"/>
          <w:szCs w:val="19"/>
          <w:lang w:eastAsia="ru-RU"/>
        </w:rPr>
        <w:t>страховой компании «СОГАЗ-Мед».</w:t>
      </w:r>
      <w:bookmarkStart w:id="0" w:name="_GoBack"/>
      <w:bookmarkEnd w:id="0"/>
    </w:p>
    <w:sectPr w:rsidR="00452C80" w:rsidRPr="00E8140C" w:rsidSect="00B70303">
      <w:footerReference w:type="default" r:id="rId7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94EAC" w16cid:durableId="2AD608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F937" w14:textId="77777777" w:rsidR="005979A1" w:rsidRDefault="005979A1" w:rsidP="00B70303">
      <w:pPr>
        <w:spacing w:after="0" w:line="240" w:lineRule="auto"/>
      </w:pPr>
      <w:r>
        <w:separator/>
      </w:r>
    </w:p>
  </w:endnote>
  <w:endnote w:type="continuationSeparator" w:id="0">
    <w:p w14:paraId="41A31DAF" w14:textId="77777777" w:rsidR="005979A1" w:rsidRDefault="005979A1" w:rsidP="00B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791255"/>
      <w:docPartObj>
        <w:docPartGallery w:val="Page Numbers (Bottom of Page)"/>
        <w:docPartUnique/>
      </w:docPartObj>
    </w:sdtPr>
    <w:sdtEndPr/>
    <w:sdtContent>
      <w:p w14:paraId="59A1CCBA" w14:textId="147954B2" w:rsidR="00B70303" w:rsidRDefault="00B7030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31">
          <w:rPr>
            <w:noProof/>
          </w:rPr>
          <w:t>1</w:t>
        </w:r>
        <w:r>
          <w:fldChar w:fldCharType="end"/>
        </w:r>
      </w:p>
    </w:sdtContent>
  </w:sdt>
  <w:p w14:paraId="74D81908" w14:textId="77777777" w:rsidR="00B70303" w:rsidRDefault="00B703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80EE" w14:textId="77777777" w:rsidR="005979A1" w:rsidRDefault="005979A1" w:rsidP="00B70303">
      <w:pPr>
        <w:spacing w:after="0" w:line="240" w:lineRule="auto"/>
      </w:pPr>
      <w:r>
        <w:separator/>
      </w:r>
    </w:p>
  </w:footnote>
  <w:footnote w:type="continuationSeparator" w:id="0">
    <w:p w14:paraId="05BB5259" w14:textId="77777777" w:rsidR="005979A1" w:rsidRDefault="005979A1" w:rsidP="00B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104F"/>
    <w:multiLevelType w:val="multilevel"/>
    <w:tmpl w:val="D4B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C3DF7"/>
    <w:multiLevelType w:val="multilevel"/>
    <w:tmpl w:val="D55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14B4A"/>
    <w:multiLevelType w:val="multilevel"/>
    <w:tmpl w:val="3E7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F48BA"/>
    <w:multiLevelType w:val="multilevel"/>
    <w:tmpl w:val="8D1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9756D"/>
    <w:multiLevelType w:val="hybridMultilevel"/>
    <w:tmpl w:val="5DDC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B514E"/>
    <w:multiLevelType w:val="multilevel"/>
    <w:tmpl w:val="A87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F4863"/>
    <w:multiLevelType w:val="multilevel"/>
    <w:tmpl w:val="7AB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3"/>
    <w:rsid w:val="00000E54"/>
    <w:rsid w:val="0001439A"/>
    <w:rsid w:val="00020300"/>
    <w:rsid w:val="00025A72"/>
    <w:rsid w:val="00026559"/>
    <w:rsid w:val="000343B0"/>
    <w:rsid w:val="00043240"/>
    <w:rsid w:val="000564D1"/>
    <w:rsid w:val="000652C3"/>
    <w:rsid w:val="00077B33"/>
    <w:rsid w:val="0009211D"/>
    <w:rsid w:val="0009428D"/>
    <w:rsid w:val="000B1F1C"/>
    <w:rsid w:val="000C4EBB"/>
    <w:rsid w:val="000E7DA4"/>
    <w:rsid w:val="00103FF1"/>
    <w:rsid w:val="00107F5B"/>
    <w:rsid w:val="00126C96"/>
    <w:rsid w:val="0017246A"/>
    <w:rsid w:val="00174528"/>
    <w:rsid w:val="00182766"/>
    <w:rsid w:val="00185A52"/>
    <w:rsid w:val="00192407"/>
    <w:rsid w:val="001934D5"/>
    <w:rsid w:val="00197314"/>
    <w:rsid w:val="001A16DE"/>
    <w:rsid w:val="001B5D81"/>
    <w:rsid w:val="001E2AC1"/>
    <w:rsid w:val="001E2B7C"/>
    <w:rsid w:val="001F56DD"/>
    <w:rsid w:val="002050F0"/>
    <w:rsid w:val="00206D1C"/>
    <w:rsid w:val="00211A63"/>
    <w:rsid w:val="00221076"/>
    <w:rsid w:val="00233ECA"/>
    <w:rsid w:val="00255091"/>
    <w:rsid w:val="00271519"/>
    <w:rsid w:val="0028286F"/>
    <w:rsid w:val="00292E6C"/>
    <w:rsid w:val="002A4DFF"/>
    <w:rsid w:val="002A50CB"/>
    <w:rsid w:val="002B4211"/>
    <w:rsid w:val="002F47ED"/>
    <w:rsid w:val="00304F29"/>
    <w:rsid w:val="003326E6"/>
    <w:rsid w:val="003474D5"/>
    <w:rsid w:val="00354E25"/>
    <w:rsid w:val="00355FA5"/>
    <w:rsid w:val="0036404D"/>
    <w:rsid w:val="003653C2"/>
    <w:rsid w:val="003835FB"/>
    <w:rsid w:val="00392042"/>
    <w:rsid w:val="003949D9"/>
    <w:rsid w:val="003A64AA"/>
    <w:rsid w:val="003A73C8"/>
    <w:rsid w:val="003B282B"/>
    <w:rsid w:val="003B4A5C"/>
    <w:rsid w:val="003B77E7"/>
    <w:rsid w:val="003C2916"/>
    <w:rsid w:val="003C29AA"/>
    <w:rsid w:val="003D670B"/>
    <w:rsid w:val="00400A4B"/>
    <w:rsid w:val="004254B9"/>
    <w:rsid w:val="00452C80"/>
    <w:rsid w:val="00453FC2"/>
    <w:rsid w:val="0045693C"/>
    <w:rsid w:val="0046704F"/>
    <w:rsid w:val="004A2525"/>
    <w:rsid w:val="004B4025"/>
    <w:rsid w:val="004C1216"/>
    <w:rsid w:val="004C2E40"/>
    <w:rsid w:val="004E064B"/>
    <w:rsid w:val="0050144F"/>
    <w:rsid w:val="00504979"/>
    <w:rsid w:val="005538F5"/>
    <w:rsid w:val="005718F6"/>
    <w:rsid w:val="00575FFA"/>
    <w:rsid w:val="00581A42"/>
    <w:rsid w:val="0058267B"/>
    <w:rsid w:val="005930A8"/>
    <w:rsid w:val="005979A1"/>
    <w:rsid w:val="005A382D"/>
    <w:rsid w:val="005A6DEE"/>
    <w:rsid w:val="005A7C31"/>
    <w:rsid w:val="005B27E0"/>
    <w:rsid w:val="005D4539"/>
    <w:rsid w:val="005E0326"/>
    <w:rsid w:val="005E0D1C"/>
    <w:rsid w:val="005E186B"/>
    <w:rsid w:val="00600C69"/>
    <w:rsid w:val="006026EE"/>
    <w:rsid w:val="006179E6"/>
    <w:rsid w:val="00617A63"/>
    <w:rsid w:val="00624700"/>
    <w:rsid w:val="00625767"/>
    <w:rsid w:val="00625B5A"/>
    <w:rsid w:val="00637261"/>
    <w:rsid w:val="00662632"/>
    <w:rsid w:val="00664650"/>
    <w:rsid w:val="006A6769"/>
    <w:rsid w:val="006B37E3"/>
    <w:rsid w:val="006C56A0"/>
    <w:rsid w:val="006D5831"/>
    <w:rsid w:val="006E467E"/>
    <w:rsid w:val="006F7F6C"/>
    <w:rsid w:val="007029B7"/>
    <w:rsid w:val="007338E0"/>
    <w:rsid w:val="007505B9"/>
    <w:rsid w:val="00754D71"/>
    <w:rsid w:val="00755D60"/>
    <w:rsid w:val="00761AC4"/>
    <w:rsid w:val="00767B0E"/>
    <w:rsid w:val="007706F7"/>
    <w:rsid w:val="0077616E"/>
    <w:rsid w:val="00791478"/>
    <w:rsid w:val="00792DFF"/>
    <w:rsid w:val="007B0FB8"/>
    <w:rsid w:val="007C0F34"/>
    <w:rsid w:val="007C3F5A"/>
    <w:rsid w:val="007E11B3"/>
    <w:rsid w:val="007E441E"/>
    <w:rsid w:val="007F1DE7"/>
    <w:rsid w:val="008225E3"/>
    <w:rsid w:val="008247CA"/>
    <w:rsid w:val="008342EB"/>
    <w:rsid w:val="00835E30"/>
    <w:rsid w:val="008473DD"/>
    <w:rsid w:val="00851971"/>
    <w:rsid w:val="008522F1"/>
    <w:rsid w:val="00856595"/>
    <w:rsid w:val="00861179"/>
    <w:rsid w:val="0087223B"/>
    <w:rsid w:val="00885332"/>
    <w:rsid w:val="0088566E"/>
    <w:rsid w:val="008A3078"/>
    <w:rsid w:val="008A6F69"/>
    <w:rsid w:val="008B273C"/>
    <w:rsid w:val="009014A4"/>
    <w:rsid w:val="00902E37"/>
    <w:rsid w:val="00920EAB"/>
    <w:rsid w:val="00924493"/>
    <w:rsid w:val="00941FF5"/>
    <w:rsid w:val="00962D67"/>
    <w:rsid w:val="00972537"/>
    <w:rsid w:val="009865DD"/>
    <w:rsid w:val="009A6F97"/>
    <w:rsid w:val="009D34B0"/>
    <w:rsid w:val="009D7EC2"/>
    <w:rsid w:val="009F2CFA"/>
    <w:rsid w:val="009F6C63"/>
    <w:rsid w:val="00A02076"/>
    <w:rsid w:val="00A12438"/>
    <w:rsid w:val="00A14793"/>
    <w:rsid w:val="00A17078"/>
    <w:rsid w:val="00A210A2"/>
    <w:rsid w:val="00A36757"/>
    <w:rsid w:val="00A57D1F"/>
    <w:rsid w:val="00A604BF"/>
    <w:rsid w:val="00A635F6"/>
    <w:rsid w:val="00A6603A"/>
    <w:rsid w:val="00A67ABF"/>
    <w:rsid w:val="00A74150"/>
    <w:rsid w:val="00A74C2E"/>
    <w:rsid w:val="00A8018B"/>
    <w:rsid w:val="00A81E62"/>
    <w:rsid w:val="00A82CDA"/>
    <w:rsid w:val="00AC3150"/>
    <w:rsid w:val="00AC5F05"/>
    <w:rsid w:val="00AD0332"/>
    <w:rsid w:val="00AD6978"/>
    <w:rsid w:val="00AE1BEB"/>
    <w:rsid w:val="00AE283D"/>
    <w:rsid w:val="00AF1BF9"/>
    <w:rsid w:val="00AF2F37"/>
    <w:rsid w:val="00AF4592"/>
    <w:rsid w:val="00AF6E47"/>
    <w:rsid w:val="00B21813"/>
    <w:rsid w:val="00B348A4"/>
    <w:rsid w:val="00B40A48"/>
    <w:rsid w:val="00B41BF2"/>
    <w:rsid w:val="00B504B4"/>
    <w:rsid w:val="00B51655"/>
    <w:rsid w:val="00B70303"/>
    <w:rsid w:val="00B70B10"/>
    <w:rsid w:val="00B772FE"/>
    <w:rsid w:val="00B91EC8"/>
    <w:rsid w:val="00BA50E9"/>
    <w:rsid w:val="00BB2106"/>
    <w:rsid w:val="00BC64DB"/>
    <w:rsid w:val="00BC6AFC"/>
    <w:rsid w:val="00BC6B20"/>
    <w:rsid w:val="00BD7E7D"/>
    <w:rsid w:val="00C72A9A"/>
    <w:rsid w:val="00C80038"/>
    <w:rsid w:val="00C869DD"/>
    <w:rsid w:val="00CA1F22"/>
    <w:rsid w:val="00CB06B3"/>
    <w:rsid w:val="00CB12F5"/>
    <w:rsid w:val="00CB3621"/>
    <w:rsid w:val="00CC19EA"/>
    <w:rsid w:val="00CC7535"/>
    <w:rsid w:val="00CD5065"/>
    <w:rsid w:val="00CD529E"/>
    <w:rsid w:val="00CF6880"/>
    <w:rsid w:val="00D12972"/>
    <w:rsid w:val="00D31060"/>
    <w:rsid w:val="00D374F3"/>
    <w:rsid w:val="00D43674"/>
    <w:rsid w:val="00D4655D"/>
    <w:rsid w:val="00D6362D"/>
    <w:rsid w:val="00D666FA"/>
    <w:rsid w:val="00D908A2"/>
    <w:rsid w:val="00D948CC"/>
    <w:rsid w:val="00DA2FCC"/>
    <w:rsid w:val="00DB212C"/>
    <w:rsid w:val="00DD3642"/>
    <w:rsid w:val="00DE4058"/>
    <w:rsid w:val="00DE49C3"/>
    <w:rsid w:val="00E101D5"/>
    <w:rsid w:val="00E1418F"/>
    <w:rsid w:val="00E16B50"/>
    <w:rsid w:val="00E25CAC"/>
    <w:rsid w:val="00E27B0C"/>
    <w:rsid w:val="00E32041"/>
    <w:rsid w:val="00E343A3"/>
    <w:rsid w:val="00E42F62"/>
    <w:rsid w:val="00E47CAB"/>
    <w:rsid w:val="00E531DE"/>
    <w:rsid w:val="00E61834"/>
    <w:rsid w:val="00E61952"/>
    <w:rsid w:val="00E8140C"/>
    <w:rsid w:val="00EA5110"/>
    <w:rsid w:val="00EC09A0"/>
    <w:rsid w:val="00EE3A35"/>
    <w:rsid w:val="00EF10A2"/>
    <w:rsid w:val="00EF1F59"/>
    <w:rsid w:val="00EF6B4C"/>
    <w:rsid w:val="00F033BC"/>
    <w:rsid w:val="00F0487B"/>
    <w:rsid w:val="00F07052"/>
    <w:rsid w:val="00F159FC"/>
    <w:rsid w:val="00F228E2"/>
    <w:rsid w:val="00F40424"/>
    <w:rsid w:val="00F5765A"/>
    <w:rsid w:val="00F7681E"/>
    <w:rsid w:val="00F8034B"/>
    <w:rsid w:val="00F81021"/>
    <w:rsid w:val="00F870CB"/>
    <w:rsid w:val="00F917F3"/>
    <w:rsid w:val="00FA24B6"/>
    <w:rsid w:val="00FD1E87"/>
    <w:rsid w:val="00FD291B"/>
    <w:rsid w:val="00FE06D8"/>
    <w:rsid w:val="00FE694E"/>
    <w:rsid w:val="00FF4E6E"/>
    <w:rsid w:val="00FF5080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287D"/>
  <w15:chartTrackingRefBased/>
  <w15:docId w15:val="{21D92804-F15A-46C0-803D-F9E0EE8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87B"/>
    <w:rPr>
      <w:b/>
      <w:bCs/>
    </w:rPr>
  </w:style>
  <w:style w:type="paragraph" w:styleId="a4">
    <w:name w:val="Normal (Web)"/>
    <w:basedOn w:val="a"/>
    <w:uiPriority w:val="99"/>
    <w:unhideWhenUsed/>
    <w:rsid w:val="0001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43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6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0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0CB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E1BEB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C31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31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31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31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3150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41FF5"/>
    <w:pPr>
      <w:ind w:left="720"/>
      <w:contextualSpacing/>
    </w:pPr>
  </w:style>
  <w:style w:type="paragraph" w:styleId="af">
    <w:name w:val="Revision"/>
    <w:hidden/>
    <w:uiPriority w:val="99"/>
    <w:semiHidden/>
    <w:rsid w:val="00355FA5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0303"/>
  </w:style>
  <w:style w:type="paragraph" w:styleId="af2">
    <w:name w:val="footer"/>
    <w:basedOn w:val="a"/>
    <w:link w:val="af3"/>
    <w:uiPriority w:val="99"/>
    <w:unhideWhenUsed/>
    <w:rsid w:val="00B7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4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802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1459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Адамова Юлия Тахировна</cp:lastModifiedBy>
  <cp:revision>5</cp:revision>
  <cp:lastPrinted>2024-10-31T15:13:00Z</cp:lastPrinted>
  <dcterms:created xsi:type="dcterms:W3CDTF">2024-11-01T06:06:00Z</dcterms:created>
  <dcterms:modified xsi:type="dcterms:W3CDTF">2024-11-19T07:51:00Z</dcterms:modified>
</cp:coreProperties>
</file>