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F5DE" w14:textId="2905C05F" w:rsidR="00A52260" w:rsidRPr="00A52260" w:rsidRDefault="00A52260" w:rsidP="00A52260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bookmarkStart w:id="0" w:name="_Hlk132295685"/>
      <w:r w:rsidRPr="00A52260">
        <w:rPr>
          <w:rFonts w:ascii="Times New Roman" w:hAnsi="Times New Roman" w:cs="Times New Roman"/>
          <w:b/>
          <w:color w:val="000000"/>
        </w:rPr>
        <w:t>Перечень вопросов к зачету по дисциплине «Введение в искусственный интеллект»</w:t>
      </w:r>
    </w:p>
    <w:p w14:paraId="6053DF57" w14:textId="77777777" w:rsidR="00A52260" w:rsidRPr="00A52260" w:rsidRDefault="00A52260" w:rsidP="00A52260">
      <w:pPr>
        <w:ind w:left="1211" w:hanging="360"/>
        <w:jc w:val="both"/>
        <w:rPr>
          <w:rFonts w:ascii="Times New Roman" w:hAnsi="Times New Roman" w:cs="Times New Roman"/>
        </w:rPr>
      </w:pPr>
    </w:p>
    <w:bookmarkEnd w:id="0"/>
    <w:p w14:paraId="301A4F40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C4280E">
        <w:t>Введение в искусственный интеллект.</w:t>
      </w:r>
      <w:r>
        <w:t xml:space="preserve"> </w:t>
      </w:r>
      <w:r w:rsidRPr="003B023F">
        <w:t xml:space="preserve">Определение, классификация. </w:t>
      </w:r>
    </w:p>
    <w:p w14:paraId="7C5F1D91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3B023F">
        <w:t xml:space="preserve">Этапы развития систем искусственного интеллекта. </w:t>
      </w:r>
    </w:p>
    <w:p w14:paraId="67FE4347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3B023F">
        <w:t>Основные направления развития исследований в области систем искусственного интеллекта</w:t>
      </w:r>
      <w:r>
        <w:t>.</w:t>
      </w:r>
    </w:p>
    <w:p w14:paraId="2067E186" w14:textId="77777777" w:rsidR="003C3460" w:rsidRPr="00C4280E" w:rsidRDefault="003C3460" w:rsidP="003C3460">
      <w:pPr>
        <w:pStyle w:val="a3"/>
        <w:numPr>
          <w:ilvl w:val="0"/>
          <w:numId w:val="1"/>
        </w:numPr>
        <w:jc w:val="both"/>
      </w:pPr>
      <w:r w:rsidRPr="00C4280E">
        <w:t xml:space="preserve">Структура систем искусственного интеллекта. </w:t>
      </w:r>
    </w:p>
    <w:p w14:paraId="4C438647" w14:textId="77777777" w:rsidR="003C3460" w:rsidRPr="00C4280E" w:rsidRDefault="003C3460" w:rsidP="003C3460">
      <w:pPr>
        <w:pStyle w:val="a3"/>
        <w:numPr>
          <w:ilvl w:val="0"/>
          <w:numId w:val="1"/>
        </w:numPr>
        <w:jc w:val="both"/>
      </w:pPr>
      <w:r w:rsidRPr="00C4280E">
        <w:t xml:space="preserve">Архитектура систем искусственного интеллекта. </w:t>
      </w:r>
    </w:p>
    <w:p w14:paraId="55833F43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B30090">
        <w:t xml:space="preserve">Методология построения </w:t>
      </w:r>
      <w:r w:rsidRPr="00C4280E">
        <w:t>систем искусственного интеллекта</w:t>
      </w:r>
      <w:r>
        <w:t xml:space="preserve">. </w:t>
      </w:r>
    </w:p>
    <w:p w14:paraId="271ED5A4" w14:textId="77777777" w:rsidR="003C3460" w:rsidRPr="00B54B5F" w:rsidRDefault="003C3460" w:rsidP="003C3460">
      <w:pPr>
        <w:pStyle w:val="a3"/>
        <w:numPr>
          <w:ilvl w:val="0"/>
          <w:numId w:val="1"/>
        </w:numPr>
        <w:jc w:val="both"/>
      </w:pPr>
      <w:r w:rsidRPr="00261043">
        <w:rPr>
          <w:bCs/>
        </w:rPr>
        <w:t>Разработка</w:t>
      </w:r>
      <w:r>
        <w:rPr>
          <w:bCs/>
        </w:rPr>
        <w:t xml:space="preserve"> эффективных способов сортировки, обработки и представления знаний в базе знаний. </w:t>
      </w:r>
    </w:p>
    <w:p w14:paraId="64F6C86C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>
        <w:rPr>
          <w:bCs/>
        </w:rPr>
        <w:t>Модели представления знаний: семантическая, фреймовая, продукционная.</w:t>
      </w:r>
    </w:p>
    <w:p w14:paraId="6A73BAE3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>Нейронные сети</w:t>
      </w:r>
      <w:r w:rsidRPr="00796CDF">
        <w:rPr>
          <w:b/>
        </w:rPr>
        <w:t>.</w:t>
      </w:r>
      <w:r>
        <w:rPr>
          <w:b/>
        </w:rPr>
        <w:t xml:space="preserve"> </w:t>
      </w:r>
      <w:r w:rsidRPr="0054598D">
        <w:t xml:space="preserve">Понятие </w:t>
      </w:r>
      <w:r>
        <w:t>и т</w:t>
      </w:r>
      <w:r w:rsidRPr="0054598D">
        <w:t xml:space="preserve">ипы. </w:t>
      </w:r>
    </w:p>
    <w:p w14:paraId="74D586A1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54598D">
        <w:t xml:space="preserve">Нейронная передача. </w:t>
      </w:r>
    </w:p>
    <w:p w14:paraId="3E9ACB78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54598D">
        <w:t xml:space="preserve">Синаптические связи. </w:t>
      </w:r>
    </w:p>
    <w:p w14:paraId="537C9388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54598D">
        <w:t xml:space="preserve">Искусственный нейрон. Сравнительная характеристика. </w:t>
      </w:r>
    </w:p>
    <w:p w14:paraId="6D34B98C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54598D">
        <w:t xml:space="preserve">Искусственная нейронная сеть. </w:t>
      </w:r>
    </w:p>
    <w:p w14:paraId="1ABF1457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54598D">
        <w:t>Распознавание образов и классификация. Прогнозирование.</w:t>
      </w:r>
    </w:p>
    <w:p w14:paraId="2F7C1769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>Принципы построения нейронных сетей.</w:t>
      </w:r>
      <w:r>
        <w:t xml:space="preserve"> </w:t>
      </w:r>
    </w:p>
    <w:p w14:paraId="469AEDC3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 xml:space="preserve">Архитектура нейронных сетей. </w:t>
      </w:r>
    </w:p>
    <w:p w14:paraId="40A02AC8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>Типы</w:t>
      </w:r>
      <w:r>
        <w:t xml:space="preserve"> нейронных сетей</w:t>
      </w:r>
      <w:r w:rsidRPr="00796CDF">
        <w:t xml:space="preserve">. </w:t>
      </w:r>
    </w:p>
    <w:p w14:paraId="5B96056F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 xml:space="preserve">Обучение нейронной сети. </w:t>
      </w:r>
    </w:p>
    <w:p w14:paraId="255B57CE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>Правила при обучении</w:t>
      </w:r>
      <w:r>
        <w:t xml:space="preserve"> </w:t>
      </w:r>
      <w:r w:rsidRPr="00796CDF">
        <w:t xml:space="preserve">нейронной сети. </w:t>
      </w:r>
    </w:p>
    <w:p w14:paraId="3C444391" w14:textId="77777777" w:rsidR="003C3460" w:rsidRPr="00796CDF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 xml:space="preserve">Глубинное обучение и его методы. </w:t>
      </w:r>
    </w:p>
    <w:p w14:paraId="21E0E154" w14:textId="77777777" w:rsidR="003C3460" w:rsidRDefault="003C3460" w:rsidP="003C3460">
      <w:pPr>
        <w:pStyle w:val="a3"/>
        <w:numPr>
          <w:ilvl w:val="0"/>
          <w:numId w:val="1"/>
        </w:numPr>
        <w:jc w:val="both"/>
      </w:pPr>
      <w:r w:rsidRPr="00796CDF">
        <w:t>Компьютерное зрение.</w:t>
      </w:r>
    </w:p>
    <w:p w14:paraId="4B310A37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Что такое нейросимулятор и для чего он предназначен? </w:t>
      </w:r>
    </w:p>
    <w:p w14:paraId="3361AA63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Какие задачи могут решать искусственные нейронные сети? </w:t>
      </w:r>
    </w:p>
    <w:p w14:paraId="44D2599A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При каких условиях можно использовать нейронные сети? </w:t>
      </w:r>
    </w:p>
    <w:p w14:paraId="54C44747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Какие процессы происходят в нейронной сети во время её обучения? </w:t>
      </w:r>
    </w:p>
    <w:p w14:paraId="08EF62EF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Как задаются силы синаптических связей до того, как сеть начали обучать? </w:t>
      </w:r>
    </w:p>
    <w:p w14:paraId="62B33321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Какие способы обучения персептронов известны? </w:t>
      </w:r>
    </w:p>
    <w:p w14:paraId="0FBD5DB2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Можно ли утверждать, что интеллект программы «Нейросимулятор» оказался сильнее интеллекта ребёнка, усваивающего таблицу умножения? </w:t>
      </w:r>
    </w:p>
    <w:p w14:paraId="6EC02DEF" w14:textId="77777777" w:rsidR="003C3460" w:rsidRPr="00DB5E82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 xml:space="preserve">Всегда ли можно подобрать и обучить персептрон, обеспечивающий решение любой задачи? </w:t>
      </w:r>
    </w:p>
    <w:p w14:paraId="5DAF1379" w14:textId="77777777" w:rsidR="003C3460" w:rsidRPr="00796CDF" w:rsidRDefault="003C3460" w:rsidP="003C3460">
      <w:pPr>
        <w:pStyle w:val="a3"/>
        <w:numPr>
          <w:ilvl w:val="0"/>
          <w:numId w:val="1"/>
        </w:numPr>
        <w:shd w:val="clear" w:color="auto" w:fill="FFFFFF"/>
      </w:pPr>
      <w:r w:rsidRPr="00DB5E82">
        <w:t>Каким образом лучше задавать количество внутренних нейронных слоёв и количество нейронов в них?</w:t>
      </w:r>
    </w:p>
    <w:p w14:paraId="208AE74B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33D2C">
        <w:t xml:space="preserve">Что такое функция в Python? </w:t>
      </w:r>
    </w:p>
    <w:p w14:paraId="0BD7F606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33D2C">
        <w:t xml:space="preserve">Что такое локальные и глобальные переменные в Python? </w:t>
      </w:r>
    </w:p>
    <w:p w14:paraId="77060C7C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33D2C">
        <w:t xml:space="preserve">Какие типы данных поддерживаются в Python? </w:t>
      </w:r>
    </w:p>
    <w:p w14:paraId="3E19D5C0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33D2C">
        <w:t xml:space="preserve">Что такое индексы? </w:t>
      </w:r>
    </w:p>
    <w:p w14:paraId="002A0563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133D2C">
        <w:t xml:space="preserve">Какая функция Python используется для получения длины списка?  </w:t>
      </w:r>
    </w:p>
    <w:p w14:paraId="671D6A40" w14:textId="77777777" w:rsidR="003C3460" w:rsidRPr="00133D2C" w:rsidRDefault="003C3460" w:rsidP="003C3460">
      <w:pPr>
        <w:pStyle w:val="a3"/>
        <w:numPr>
          <w:ilvl w:val="0"/>
          <w:numId w:val="1"/>
        </w:numPr>
        <w:jc w:val="both"/>
      </w:pPr>
      <w:r w:rsidRPr="00133D2C">
        <w:t>Машинное обучение.</w:t>
      </w:r>
      <w:r>
        <w:t xml:space="preserve"> Основные понятия.</w:t>
      </w:r>
    </w:p>
    <w:p w14:paraId="6E81F76F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Какая основная идея машинного обучения? </w:t>
      </w:r>
      <w:r w:rsidRPr="00133D2C">
        <w:t xml:space="preserve"> </w:t>
      </w:r>
    </w:p>
    <w:p w14:paraId="0AFE51EB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Сколько основных типов машинного обучения существует? </w:t>
      </w:r>
      <w:r w:rsidRPr="00133D2C">
        <w:t xml:space="preserve"> </w:t>
      </w:r>
    </w:p>
    <w:p w14:paraId="599949C2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В каком типе машинного обучения алгоритм получает неразмеченные данные? </w:t>
      </w:r>
      <w:r w:rsidRPr="00133D2C">
        <w:t xml:space="preserve"> </w:t>
      </w:r>
    </w:p>
    <w:p w14:paraId="68AF89D1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Какая область применения машинного обучения не упоминается в тексте?</w:t>
      </w:r>
      <w:r w:rsidRPr="00133D2C">
        <w:t xml:space="preserve"> </w:t>
      </w:r>
    </w:p>
    <w:p w14:paraId="3146F7CF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Какую библиотеку машинного обучения рекомендуют для использования с языком программирования Python?</w:t>
      </w:r>
      <w:r w:rsidRPr="00133D2C">
        <w:t xml:space="preserve"> </w:t>
      </w:r>
    </w:p>
    <w:p w14:paraId="0A9D94B9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Какую задачу решает проект, представленный в презентации?</w:t>
      </w:r>
      <w:r w:rsidRPr="00133D2C">
        <w:t xml:space="preserve"> </w:t>
      </w:r>
    </w:p>
    <w:p w14:paraId="5A5F2C7C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 называется метод, использованный в проекте для обучения нейросетевой модели?</w:t>
      </w:r>
    </w:p>
    <w:p w14:paraId="103A827E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В чём разница между искусственным обучением и машинным обучением?</w:t>
      </w:r>
      <w:r w:rsidRPr="00133D2C">
        <w:t xml:space="preserve"> </w:t>
      </w:r>
    </w:p>
    <w:p w14:paraId="2FACCF66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Что такое классификатор в машинном обучении?</w:t>
      </w:r>
      <w:r w:rsidRPr="00133D2C">
        <w:t xml:space="preserve"> </w:t>
      </w:r>
    </w:p>
    <w:p w14:paraId="139D5BAB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Чем задача регрессии отличается от задачи классификации?</w:t>
      </w:r>
      <w:r w:rsidRPr="00133D2C">
        <w:t xml:space="preserve"> </w:t>
      </w:r>
    </w:p>
    <w:p w14:paraId="16D259E8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Чем обучение с учителем отличается от обучения без учителя?</w:t>
      </w:r>
      <w:r w:rsidRPr="00133D2C">
        <w:t xml:space="preserve"> </w:t>
      </w:r>
    </w:p>
    <w:p w14:paraId="1ECFE842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lastRenderedPageBreak/>
        <w:t>Чем отличаются параметры модели от гиперпараметров?</w:t>
      </w:r>
      <w:r w:rsidRPr="00133D2C">
        <w:t xml:space="preserve"> </w:t>
      </w:r>
    </w:p>
    <w:p w14:paraId="290DF0B0" w14:textId="77777777" w:rsidR="003C3460" w:rsidRPr="00133D2C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 xml:space="preserve">Для чего используется кросс-валидация? </w:t>
      </w:r>
    </w:p>
    <w:p w14:paraId="7C7A8CED" w14:textId="02C564C6" w:rsidR="00284388" w:rsidRDefault="003C3460" w:rsidP="003C346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DB5E82">
        <w:t>Какие у неё преимущества и недостатки по сравнению с использованием отдельной валидационной выборки?</w:t>
      </w:r>
      <w:bookmarkStart w:id="1" w:name="_GoBack"/>
      <w:bookmarkEnd w:id="1"/>
    </w:p>
    <w:sectPr w:rsidR="00284388" w:rsidSect="00FB7C6B">
      <w:pgSz w:w="11906" w:h="16838" w:code="9"/>
      <w:pgMar w:top="709" w:right="567" w:bottom="567" w:left="992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400AF"/>
    <w:multiLevelType w:val="hybridMultilevel"/>
    <w:tmpl w:val="D3980D8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54"/>
    <w:rsid w:val="00284388"/>
    <w:rsid w:val="003C0E0D"/>
    <w:rsid w:val="003C3460"/>
    <w:rsid w:val="007D5554"/>
    <w:rsid w:val="00A52260"/>
    <w:rsid w:val="00E3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E2E"/>
  <w15:chartTrackingRefBased/>
  <w15:docId w15:val="{9B8D59F4-941A-4164-8604-EA13EA38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2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2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aliases w:val="Обычный (Web)"/>
    <w:basedOn w:val="a"/>
    <w:link w:val="a5"/>
    <w:qFormat/>
    <w:rsid w:val="00A522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 Знак"/>
    <w:link w:val="a4"/>
    <w:rsid w:val="00A52260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3C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5</cp:revision>
  <dcterms:created xsi:type="dcterms:W3CDTF">2023-06-10T03:20:00Z</dcterms:created>
  <dcterms:modified xsi:type="dcterms:W3CDTF">2026-05-19T23:15:00Z</dcterms:modified>
</cp:coreProperties>
</file>