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650A4" w14:textId="77777777" w:rsidR="004567A0" w:rsidRDefault="006935FA">
      <w:pPr>
        <w:spacing w:after="69" w:line="259" w:lineRule="auto"/>
        <w:ind w:left="0" w:right="0" w:firstLine="0"/>
      </w:pPr>
      <w:r>
        <w:rPr>
          <w:sz w:val="24"/>
        </w:rPr>
        <w:t xml:space="preserve"> </w:t>
      </w:r>
    </w:p>
    <w:p w14:paraId="15206020" w14:textId="77777777" w:rsidR="004567A0" w:rsidRDefault="006935FA">
      <w:pPr>
        <w:pStyle w:val="1"/>
      </w:pPr>
      <w:r>
        <w:t xml:space="preserve">ФГБОУ ВО АМУРСКАЯ ГМА МИНЗДРАВА РФ КАФЕДРА ТРАВМАТОЛОГИИ С КУРСОМ МЕДИЦИНЫ КАТАСТРОФ </w:t>
      </w:r>
    </w:p>
    <w:p w14:paraId="1614561D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253849A3" w14:textId="77777777" w:rsidR="004567A0" w:rsidRDefault="006935FA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B6DC768" w14:textId="77777777" w:rsidR="004567A0" w:rsidRDefault="006935FA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D87CEC7" w14:textId="77777777" w:rsidR="004567A0" w:rsidRDefault="006935FA">
      <w:pPr>
        <w:spacing w:after="24" w:line="259" w:lineRule="auto"/>
        <w:ind w:left="0" w:right="0" w:firstLine="0"/>
        <w:jc w:val="right"/>
      </w:pPr>
      <w:r>
        <w:t xml:space="preserve"> </w:t>
      </w:r>
    </w:p>
    <w:p w14:paraId="1E1474A6" w14:textId="77777777" w:rsidR="004567A0" w:rsidRDefault="006935FA">
      <w:pPr>
        <w:spacing w:after="1" w:line="259" w:lineRule="auto"/>
        <w:ind w:right="60"/>
        <w:jc w:val="right"/>
      </w:pPr>
      <w:r>
        <w:t xml:space="preserve">УТВЕРЖДАЮ  </w:t>
      </w:r>
    </w:p>
    <w:p w14:paraId="11CBBB4E" w14:textId="77777777" w:rsidR="004567A0" w:rsidRDefault="006935FA">
      <w:pPr>
        <w:spacing w:after="1" w:line="259" w:lineRule="auto"/>
        <w:ind w:right="60"/>
        <w:jc w:val="right"/>
      </w:pPr>
      <w:r>
        <w:t xml:space="preserve">Зав. кафедрой  </w:t>
      </w:r>
    </w:p>
    <w:p w14:paraId="4FDD5F40" w14:textId="77777777" w:rsidR="004567A0" w:rsidRDefault="006935FA">
      <w:pPr>
        <w:spacing w:after="1" w:line="259" w:lineRule="auto"/>
        <w:ind w:right="60"/>
        <w:jc w:val="right"/>
      </w:pPr>
      <w:r>
        <w:t xml:space="preserve">___________ д.м.н., проф. И.В. Борозда  </w:t>
      </w:r>
    </w:p>
    <w:p w14:paraId="7A9BF1C3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4B96CC09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731E5B65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6EA521A2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50082C13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648FC837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7B00D4B9" w14:textId="77777777" w:rsidR="004567A0" w:rsidRDefault="006935FA">
      <w:pPr>
        <w:spacing w:after="160" w:line="259" w:lineRule="auto"/>
        <w:ind w:left="0" w:right="0" w:firstLine="0"/>
      </w:pPr>
      <w:r>
        <w:t xml:space="preserve"> </w:t>
      </w:r>
    </w:p>
    <w:p w14:paraId="69EDA8E0" w14:textId="77777777" w:rsidR="004567A0" w:rsidRDefault="006935FA">
      <w:pPr>
        <w:spacing w:after="14" w:line="271" w:lineRule="auto"/>
        <w:ind w:left="4753" w:right="2782" w:hanging="1527"/>
      </w:pPr>
      <w:r>
        <w:rPr>
          <w:sz w:val="40"/>
        </w:rPr>
        <w:t xml:space="preserve">Вопросы к экзамену по </w:t>
      </w:r>
    </w:p>
    <w:p w14:paraId="5D749A53" w14:textId="77777777" w:rsidR="004567A0" w:rsidRDefault="006935FA">
      <w:pPr>
        <w:spacing w:after="0" w:line="259" w:lineRule="auto"/>
        <w:ind w:left="0" w:right="71" w:firstLine="0"/>
        <w:jc w:val="center"/>
      </w:pPr>
      <w:r>
        <w:rPr>
          <w:sz w:val="40"/>
        </w:rPr>
        <w:t xml:space="preserve">травматологии, ортопедии </w:t>
      </w:r>
    </w:p>
    <w:p w14:paraId="5D515325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13EF88FD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6766FD84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7518A637" w14:textId="77777777" w:rsidR="004567A0" w:rsidRDefault="006935FA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DAD7016" w14:textId="77777777" w:rsidR="004567A0" w:rsidRDefault="006935FA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1B1C93F" w14:textId="77777777" w:rsidR="004567A0" w:rsidRDefault="006935FA">
      <w:pPr>
        <w:spacing w:after="23" w:line="259" w:lineRule="auto"/>
        <w:ind w:left="0" w:right="0" w:firstLine="0"/>
        <w:jc w:val="right"/>
      </w:pPr>
      <w:r>
        <w:t xml:space="preserve"> </w:t>
      </w:r>
    </w:p>
    <w:p w14:paraId="6C8233C6" w14:textId="77777777" w:rsidR="004567A0" w:rsidRDefault="006935FA">
      <w:pPr>
        <w:spacing w:after="27" w:line="259" w:lineRule="auto"/>
        <w:ind w:right="60"/>
        <w:jc w:val="right"/>
      </w:pPr>
      <w:r>
        <w:t xml:space="preserve">Утверждено  </w:t>
      </w:r>
    </w:p>
    <w:p w14:paraId="5A09347B" w14:textId="77777777" w:rsidR="004567A0" w:rsidRDefault="006935FA">
      <w:pPr>
        <w:spacing w:after="1" w:line="259" w:lineRule="auto"/>
        <w:ind w:right="60"/>
        <w:jc w:val="right"/>
      </w:pPr>
      <w:r>
        <w:t xml:space="preserve">на заседании кафедры  </w:t>
      </w:r>
    </w:p>
    <w:p w14:paraId="2E2F2EC6" w14:textId="6AB82FB7" w:rsidR="004567A0" w:rsidRDefault="006935FA">
      <w:pPr>
        <w:spacing w:after="1" w:line="259" w:lineRule="auto"/>
        <w:ind w:right="60"/>
        <w:jc w:val="right"/>
      </w:pPr>
      <w:r>
        <w:t>0.09.202</w:t>
      </w:r>
      <w:r w:rsidR="001A18FD">
        <w:t>5</w:t>
      </w:r>
      <w:r>
        <w:t xml:space="preserve"> г. протокол №1  </w:t>
      </w:r>
    </w:p>
    <w:p w14:paraId="63221E78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2EF7D8CE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7545304C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7A5ACF2A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08CA6C55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58AAA5E9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25ABBBDB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48527CBA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36D63FDA" w14:textId="728164C8" w:rsidR="004567A0" w:rsidRDefault="006935FA">
      <w:pPr>
        <w:spacing w:after="0" w:line="259" w:lineRule="auto"/>
        <w:ind w:left="0" w:right="0" w:firstLine="0"/>
      </w:pPr>
      <w:r>
        <w:t xml:space="preserve">  </w:t>
      </w:r>
    </w:p>
    <w:p w14:paraId="743BBF0A" w14:textId="4E763686" w:rsidR="004567A0" w:rsidRDefault="006935FA" w:rsidP="00AF1497">
      <w:pPr>
        <w:spacing w:after="24" w:line="259" w:lineRule="auto"/>
        <w:ind w:left="0" w:right="0" w:firstLine="0"/>
        <w:jc w:val="center"/>
      </w:pPr>
      <w:r>
        <w:t>Благовещенск 202</w:t>
      </w:r>
      <w:r w:rsidR="001A18FD">
        <w:t>5</w:t>
      </w:r>
      <w:bookmarkStart w:id="0" w:name="_GoBack"/>
      <w:bookmarkEnd w:id="0"/>
    </w:p>
    <w:p w14:paraId="631CD295" w14:textId="77777777" w:rsidR="00AF1497" w:rsidRPr="00AF1497" w:rsidRDefault="00AF1497" w:rsidP="00AF1497"/>
    <w:p w14:paraId="331CD43A" w14:textId="77777777" w:rsidR="004567A0" w:rsidRDefault="006935FA">
      <w:pPr>
        <w:numPr>
          <w:ilvl w:val="0"/>
          <w:numId w:val="1"/>
        </w:numPr>
        <w:spacing w:after="208"/>
        <w:ind w:right="57" w:hanging="422"/>
      </w:pPr>
      <w:r>
        <w:lastRenderedPageBreak/>
        <w:t xml:space="preserve">Перелом луча в типичном месте. Механизм травмы, классификация, клиника, диагностика, лечение. «Маркерные» переломы при </w:t>
      </w:r>
      <w:proofErr w:type="spellStart"/>
      <w:r>
        <w:t>инволютивном</w:t>
      </w:r>
      <w:proofErr w:type="spellEnd"/>
      <w:r>
        <w:t xml:space="preserve"> остеопорозе.  </w:t>
      </w:r>
    </w:p>
    <w:p w14:paraId="740676A1" w14:textId="77777777" w:rsidR="004567A0" w:rsidRDefault="006935FA">
      <w:pPr>
        <w:numPr>
          <w:ilvl w:val="0"/>
          <w:numId w:val="1"/>
        </w:numPr>
        <w:spacing w:after="214"/>
        <w:ind w:right="57" w:hanging="422"/>
      </w:pPr>
      <w:r>
        <w:t xml:space="preserve">Предмет, содержание и задачи травматологии.  </w:t>
      </w:r>
    </w:p>
    <w:p w14:paraId="3701FC38" w14:textId="77777777" w:rsidR="004567A0" w:rsidRDefault="006935FA">
      <w:pPr>
        <w:numPr>
          <w:ilvl w:val="0"/>
          <w:numId w:val="1"/>
        </w:numPr>
        <w:spacing w:after="206"/>
        <w:ind w:right="57" w:hanging="422"/>
      </w:pPr>
      <w:r>
        <w:t xml:space="preserve">Этапность оказания медицинской помощи при травме конечностей в мирное время и условиях медицины катастроф. Жировая эмболия, ДВС-синдром, как следствие травматического шока.  </w:t>
      </w:r>
    </w:p>
    <w:p w14:paraId="6235C263" w14:textId="77777777" w:rsidR="004567A0" w:rsidRDefault="006935FA">
      <w:pPr>
        <w:numPr>
          <w:ilvl w:val="0"/>
          <w:numId w:val="1"/>
        </w:numPr>
        <w:ind w:right="57" w:hanging="422"/>
      </w:pPr>
      <w:r>
        <w:t xml:space="preserve">Принципы медицинской сортировки на этапе врачебной и </w:t>
      </w:r>
      <w:proofErr w:type="spellStart"/>
      <w:r>
        <w:t>квалифици</w:t>
      </w:r>
      <w:proofErr w:type="spellEnd"/>
      <w:r>
        <w:t xml:space="preserve">- </w:t>
      </w:r>
      <w:proofErr w:type="spellStart"/>
      <w:r>
        <w:t>рованной</w:t>
      </w:r>
      <w:proofErr w:type="spellEnd"/>
      <w:r>
        <w:t xml:space="preserve"> медицинской помощи в мирное время и в условиях медицины катастроф.  </w:t>
      </w:r>
    </w:p>
    <w:p w14:paraId="436F4C32" w14:textId="77777777" w:rsidR="004567A0" w:rsidRDefault="006935FA">
      <w:pPr>
        <w:numPr>
          <w:ilvl w:val="0"/>
          <w:numId w:val="1"/>
        </w:numPr>
        <w:spacing w:after="208"/>
        <w:ind w:right="57" w:hanging="422"/>
      </w:pPr>
      <w:proofErr w:type="spellStart"/>
      <w:r>
        <w:t>Диафизарные</w:t>
      </w:r>
      <w:proofErr w:type="spellEnd"/>
      <w:r>
        <w:t xml:space="preserve"> повреждения костей предплечья. Механизм травмы, классификация, клиника, диагностика, лечение. </w:t>
      </w:r>
    </w:p>
    <w:p w14:paraId="1FCAFA26" w14:textId="77777777" w:rsidR="004567A0" w:rsidRDefault="006935FA">
      <w:pPr>
        <w:numPr>
          <w:ilvl w:val="0"/>
          <w:numId w:val="1"/>
        </w:numPr>
        <w:ind w:right="57" w:hanging="422"/>
      </w:pPr>
      <w:r>
        <w:t xml:space="preserve">Классификация ран. Морфологическая характеристика огнестрельной раны.  </w:t>
      </w:r>
    </w:p>
    <w:p w14:paraId="48EB516E" w14:textId="77777777" w:rsidR="004567A0" w:rsidRDefault="006935FA">
      <w:pPr>
        <w:numPr>
          <w:ilvl w:val="0"/>
          <w:numId w:val="1"/>
        </w:numPr>
        <w:ind w:right="57" w:hanging="422"/>
      </w:pPr>
      <w:r>
        <w:t xml:space="preserve">Переломы хирургической шейки плечевой кости. Механизм травмы, классификация, клиника, диагностика, лечение. «Маркерные» переломы при </w:t>
      </w:r>
      <w:proofErr w:type="spellStart"/>
      <w:r>
        <w:t>инволютивном</w:t>
      </w:r>
      <w:proofErr w:type="spellEnd"/>
      <w:r>
        <w:t xml:space="preserve"> остеопорозе.  </w:t>
      </w:r>
    </w:p>
    <w:p w14:paraId="069FC9B2" w14:textId="77777777" w:rsidR="004567A0" w:rsidRDefault="006935FA">
      <w:pPr>
        <w:numPr>
          <w:ilvl w:val="0"/>
          <w:numId w:val="1"/>
        </w:numPr>
        <w:spacing w:after="15"/>
        <w:ind w:right="57" w:hanging="422"/>
      </w:pPr>
      <w:r>
        <w:t xml:space="preserve">Первичная хирургическая обработка раны. Определение. Элементы ПХО. </w:t>
      </w:r>
    </w:p>
    <w:p w14:paraId="3B09783F" w14:textId="17681112" w:rsidR="004567A0" w:rsidRDefault="006935FA" w:rsidP="006935FA">
      <w:pPr>
        <w:ind w:left="-5" w:right="57" w:firstLine="0"/>
      </w:pPr>
      <w:r>
        <w:t xml:space="preserve">      Сроки проведения и особенности ПХО в мирных и экстремальных условиях.  </w:t>
      </w:r>
    </w:p>
    <w:p w14:paraId="7556E6C5" w14:textId="77777777" w:rsidR="004567A0" w:rsidRDefault="006935FA">
      <w:pPr>
        <w:numPr>
          <w:ilvl w:val="0"/>
          <w:numId w:val="1"/>
        </w:numPr>
        <w:spacing w:after="210"/>
        <w:ind w:right="57" w:hanging="422"/>
      </w:pPr>
      <w:r>
        <w:t xml:space="preserve">Травматические вывихи плеча. Анатомические особенности плечевого сустава. Механизм травмы, классификация, клиника, диагностика, лечение.  </w:t>
      </w:r>
    </w:p>
    <w:p w14:paraId="21E00443" w14:textId="77777777" w:rsidR="004567A0" w:rsidRDefault="006935FA">
      <w:pPr>
        <w:numPr>
          <w:ilvl w:val="0"/>
          <w:numId w:val="1"/>
        </w:numPr>
        <w:ind w:right="57" w:hanging="422"/>
      </w:pPr>
      <w:r>
        <w:t xml:space="preserve">Принципы реконструкции раны после ПХО. Виды швов.  </w:t>
      </w:r>
    </w:p>
    <w:p w14:paraId="35D4A1ED" w14:textId="77777777" w:rsidR="006935FA" w:rsidRDefault="006935FA">
      <w:pPr>
        <w:numPr>
          <w:ilvl w:val="0"/>
          <w:numId w:val="1"/>
        </w:numPr>
        <w:spacing w:after="79" w:line="326" w:lineRule="auto"/>
        <w:ind w:right="57" w:hanging="422"/>
      </w:pPr>
      <w:r>
        <w:t xml:space="preserve">Травматические вывихи предплечья. Анатомические особенности локтевого сустава. Механизм травмы, классификация, клиника, диагностика, лечение. </w:t>
      </w:r>
    </w:p>
    <w:p w14:paraId="2A103903" w14:textId="03195C27" w:rsidR="004567A0" w:rsidRDefault="006935FA">
      <w:pPr>
        <w:numPr>
          <w:ilvl w:val="0"/>
          <w:numId w:val="1"/>
        </w:numPr>
        <w:spacing w:after="79" w:line="326" w:lineRule="auto"/>
        <w:ind w:right="57" w:hanging="422"/>
      </w:pPr>
      <w:r>
        <w:t xml:space="preserve">Радиоактивное заражение раны. Особенности заживления радиоактивно- загрязненных ран. Особенности хирургической обработки.  </w:t>
      </w:r>
    </w:p>
    <w:p w14:paraId="4B67E42F" w14:textId="77777777" w:rsidR="004567A0" w:rsidRDefault="006935FA">
      <w:pPr>
        <w:numPr>
          <w:ilvl w:val="0"/>
          <w:numId w:val="2"/>
        </w:numPr>
        <w:spacing w:after="11"/>
        <w:ind w:right="57" w:hanging="422"/>
      </w:pPr>
      <w:r>
        <w:t xml:space="preserve">Травматические вывихи бедра. Анатомические особенности тазобедренного сустава. Механизм травмы, классификация, клиника, диагностика, лечение.  </w:t>
      </w:r>
    </w:p>
    <w:p w14:paraId="6BA9AC79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674A9025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Классификация кровотечений. Определение объема кровопотери. Отличия геморрагического и травматического шока. Возмещение кровопотери.  </w:t>
      </w:r>
    </w:p>
    <w:p w14:paraId="3288D4C0" w14:textId="77777777" w:rsidR="004567A0" w:rsidRDefault="006935FA">
      <w:pPr>
        <w:numPr>
          <w:ilvl w:val="0"/>
          <w:numId w:val="2"/>
        </w:numPr>
        <w:spacing w:after="208"/>
        <w:ind w:right="57" w:hanging="422"/>
      </w:pPr>
      <w:proofErr w:type="spellStart"/>
      <w:r>
        <w:t>Диафизарные</w:t>
      </w:r>
      <w:proofErr w:type="spellEnd"/>
      <w:r>
        <w:t xml:space="preserve"> переломы плеча. Механизм травмы, классификация, клиника, диагностика, лечение.  </w:t>
      </w:r>
    </w:p>
    <w:p w14:paraId="4656A683" w14:textId="77777777" w:rsidR="004567A0" w:rsidRDefault="006935FA">
      <w:pPr>
        <w:numPr>
          <w:ilvl w:val="0"/>
          <w:numId w:val="2"/>
        </w:numPr>
        <w:ind w:right="57" w:hanging="422"/>
      </w:pPr>
      <w:r>
        <w:lastRenderedPageBreak/>
        <w:t xml:space="preserve">Роль отечественных ученых в развитии травматологии и ортопедии.  </w:t>
      </w:r>
    </w:p>
    <w:p w14:paraId="053EC47D" w14:textId="77777777" w:rsidR="004567A0" w:rsidRDefault="006935FA">
      <w:pPr>
        <w:numPr>
          <w:ilvl w:val="0"/>
          <w:numId w:val="2"/>
        </w:numPr>
        <w:spacing w:after="212"/>
        <w:ind w:right="57" w:hanging="422"/>
      </w:pPr>
      <w:r>
        <w:t xml:space="preserve">Анатомические особенности кровоснабжения кости. Регенерация костной ткани.  </w:t>
      </w:r>
    </w:p>
    <w:p w14:paraId="54049B2B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Восполнение кровопотери на этапах медицинской эвакуации.  </w:t>
      </w:r>
    </w:p>
    <w:p w14:paraId="4FC19D75" w14:textId="77777777" w:rsidR="004567A0" w:rsidRDefault="006935FA">
      <w:pPr>
        <w:numPr>
          <w:ilvl w:val="0"/>
          <w:numId w:val="2"/>
        </w:numPr>
        <w:spacing w:after="212"/>
        <w:ind w:right="57" w:hanging="422"/>
      </w:pPr>
      <w:r>
        <w:t xml:space="preserve">Переломы дистального конца плечевой кости. Механизм травмы, классификация, клиника, диагностика, лечение. Ишемическая контрактура </w:t>
      </w:r>
      <w:proofErr w:type="spellStart"/>
      <w:r>
        <w:t>Фолькмана</w:t>
      </w:r>
      <w:proofErr w:type="spellEnd"/>
      <w:r>
        <w:t xml:space="preserve">. </w:t>
      </w:r>
    </w:p>
    <w:p w14:paraId="51C26D5D" w14:textId="77777777" w:rsidR="004567A0" w:rsidRDefault="006935FA">
      <w:pPr>
        <w:numPr>
          <w:ilvl w:val="0"/>
          <w:numId w:val="2"/>
        </w:numPr>
        <w:spacing w:after="214"/>
        <w:ind w:right="57" w:hanging="422"/>
      </w:pPr>
      <w:r>
        <w:t xml:space="preserve">Способы остановки кровотечения на этапах медицинской эвакуации.  </w:t>
      </w:r>
    </w:p>
    <w:p w14:paraId="2AEA7D27" w14:textId="77777777" w:rsidR="004567A0" w:rsidRDefault="006935FA">
      <w:pPr>
        <w:numPr>
          <w:ilvl w:val="0"/>
          <w:numId w:val="2"/>
        </w:numPr>
        <w:spacing w:after="212"/>
        <w:ind w:right="57" w:hanging="422"/>
      </w:pPr>
      <w:r>
        <w:t xml:space="preserve">Стабильные, относительно-стабильные и нестабильные повреждения позвоночника. Спинальный шок. Механизм травмы, классификация, клиника, диагностика, лечение.  </w:t>
      </w:r>
    </w:p>
    <w:p w14:paraId="00CFF805" w14:textId="77777777" w:rsidR="004567A0" w:rsidRDefault="006935FA">
      <w:pPr>
        <w:numPr>
          <w:ilvl w:val="0"/>
          <w:numId w:val="2"/>
        </w:numPr>
        <w:spacing w:after="211"/>
        <w:ind w:right="57" w:hanging="422"/>
      </w:pPr>
      <w:r>
        <w:t xml:space="preserve">Классификация ожогов. Определение площади и глубины поражения. Индекс Франка.  </w:t>
      </w:r>
    </w:p>
    <w:p w14:paraId="456A89CB" w14:textId="77777777" w:rsidR="004567A0" w:rsidRDefault="006935FA">
      <w:pPr>
        <w:numPr>
          <w:ilvl w:val="0"/>
          <w:numId w:val="2"/>
        </w:numPr>
        <w:spacing w:after="211"/>
        <w:ind w:right="57" w:hanging="422"/>
      </w:pPr>
      <w:r>
        <w:t xml:space="preserve">Тактика лечения переломов. Консервативное и оперативное лечение.  </w:t>
      </w:r>
    </w:p>
    <w:p w14:paraId="23351082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Терапия ожогового шока на этапах медицинской эвакуации.  </w:t>
      </w:r>
    </w:p>
    <w:p w14:paraId="45C70F69" w14:textId="77777777" w:rsidR="004567A0" w:rsidRDefault="006935FA">
      <w:pPr>
        <w:numPr>
          <w:ilvl w:val="0"/>
          <w:numId w:val="2"/>
        </w:numPr>
        <w:spacing w:after="214"/>
        <w:ind w:right="57" w:hanging="422"/>
      </w:pPr>
      <w:r>
        <w:t xml:space="preserve">Переломы костей таза. Механизм травмы, классификация, особенности кровопотери, шок и осложнения при повреждениях таза, клиника, диагностика, лечение.  </w:t>
      </w:r>
    </w:p>
    <w:p w14:paraId="00A7143A" w14:textId="77777777" w:rsidR="004567A0" w:rsidRDefault="006935FA">
      <w:pPr>
        <w:numPr>
          <w:ilvl w:val="0"/>
          <w:numId w:val="2"/>
        </w:numPr>
        <w:spacing w:after="212"/>
        <w:ind w:right="57" w:hanging="422"/>
      </w:pPr>
      <w:r>
        <w:t xml:space="preserve">Лечение ожогов на этапах медицинской эвакуации.  </w:t>
      </w:r>
    </w:p>
    <w:p w14:paraId="24BFA9D2" w14:textId="77777777" w:rsidR="004567A0" w:rsidRDefault="006935FA">
      <w:pPr>
        <w:numPr>
          <w:ilvl w:val="0"/>
          <w:numId w:val="2"/>
        </w:numPr>
        <w:ind w:right="57" w:hanging="422"/>
      </w:pPr>
      <w:r>
        <w:t>Тактика обследования и лечения пострадавших с сочетанными повреждениями таза (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). Шкалы оценки тяжести повреждения.  </w:t>
      </w:r>
    </w:p>
    <w:p w14:paraId="67E2B255" w14:textId="77777777" w:rsidR="004567A0" w:rsidRDefault="006935FA">
      <w:pPr>
        <w:numPr>
          <w:ilvl w:val="0"/>
          <w:numId w:val="2"/>
        </w:numPr>
        <w:spacing w:after="0"/>
        <w:ind w:right="57" w:hanging="422"/>
      </w:pPr>
      <w:r>
        <w:t xml:space="preserve">Инфекционные осложнения огнестрельной раны. Абсцесс, флегмона и гнойный затёк. Вторичная хирургическая обработка. Синдром системного воспалительного ответа и генерализованная инфекция. Вторичная хирургическая обработка.  </w:t>
      </w:r>
    </w:p>
    <w:p w14:paraId="7EE0526F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7EC775E4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Медиальные переломы шейки бедра. Механизм травмы, клиника, диагностика, лечение. Особенности тактики лечения у пациентов пожилого возраста.  </w:t>
      </w:r>
    </w:p>
    <w:p w14:paraId="4502988D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Анаэробная инфекция. Этиология, патогенез, клиника, диагностика, лечение на этапах медицинской эвакуации.  </w:t>
      </w:r>
    </w:p>
    <w:p w14:paraId="0FA32248" w14:textId="77777777" w:rsidR="004567A0" w:rsidRDefault="006935FA">
      <w:pPr>
        <w:numPr>
          <w:ilvl w:val="0"/>
          <w:numId w:val="2"/>
        </w:numPr>
        <w:ind w:right="57" w:hanging="422"/>
      </w:pPr>
      <w:r>
        <w:lastRenderedPageBreak/>
        <w:t xml:space="preserve">Латеральные переломы шейки бедра. Механизм травмы, клиника, диагностика, лечение. Особенности тактики лечения у пациентов пожилого возраста.  </w:t>
      </w:r>
    </w:p>
    <w:p w14:paraId="0066DB75" w14:textId="77777777" w:rsidR="004567A0" w:rsidRDefault="006935FA">
      <w:pPr>
        <w:numPr>
          <w:ilvl w:val="0"/>
          <w:numId w:val="2"/>
        </w:numPr>
        <w:spacing w:after="208"/>
        <w:ind w:right="57" w:hanging="422"/>
      </w:pPr>
      <w:r>
        <w:t xml:space="preserve">Столбняк. Этиология, патогенез, клиника, диагностика, лечение на этапах медицинской эвакуации.  </w:t>
      </w:r>
    </w:p>
    <w:p w14:paraId="04FDCCEF" w14:textId="77777777" w:rsidR="004567A0" w:rsidRDefault="006935FA">
      <w:pPr>
        <w:numPr>
          <w:ilvl w:val="0"/>
          <w:numId w:val="2"/>
        </w:numPr>
        <w:ind w:right="57" w:hanging="422"/>
      </w:pPr>
      <w:proofErr w:type="spellStart"/>
      <w:r>
        <w:t>Диафизарные</w:t>
      </w:r>
      <w:proofErr w:type="spellEnd"/>
      <w:r>
        <w:t xml:space="preserve"> переломы бедра. Механизм травмы, клиника, диагностика, лечение. Ишемическая контрактура, как осложнение переломов дистального отдела бедра.  </w:t>
      </w:r>
    </w:p>
    <w:p w14:paraId="17AB8D7F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Травматическая болезнь. Травматический шок. Понятие, патогенез, классификация, клиника, диагностика, лечение на этапах медицинской эвакуации.  </w:t>
      </w:r>
    </w:p>
    <w:p w14:paraId="2B600A7B" w14:textId="77777777" w:rsidR="004567A0" w:rsidRDefault="006935FA">
      <w:pPr>
        <w:numPr>
          <w:ilvl w:val="0"/>
          <w:numId w:val="2"/>
        </w:numPr>
        <w:spacing w:after="208"/>
        <w:ind w:right="57" w:hanging="422"/>
      </w:pPr>
      <w:r>
        <w:t xml:space="preserve">Бешенство. Этиология, патогенез, клиника, диагностика, лечение. Организация антирабической помощи. </w:t>
      </w:r>
    </w:p>
    <w:p w14:paraId="1E7ECCF7" w14:textId="77777777" w:rsidR="004567A0" w:rsidRDefault="006935FA">
      <w:pPr>
        <w:numPr>
          <w:ilvl w:val="0"/>
          <w:numId w:val="2"/>
        </w:numPr>
        <w:ind w:right="57" w:hanging="422"/>
      </w:pPr>
      <w:proofErr w:type="spellStart"/>
      <w:r>
        <w:t>КРАШ-синдром</w:t>
      </w:r>
      <w:proofErr w:type="spellEnd"/>
      <w:r>
        <w:t xml:space="preserve">. Патогенез, классификация, клиника, диагностика, лечение на этапах медицинской эвакуации.  </w:t>
      </w:r>
    </w:p>
    <w:p w14:paraId="0189EB60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Внутрисуставные повреждения коленного сустава. Механизм травмы, клиника, диагностика, лечение.  </w:t>
      </w:r>
    </w:p>
    <w:p w14:paraId="23177038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Огнестрельные ранения черепа. Классификация, клиника, диагностика, лечение на этапах медицинской эвакуации.  </w:t>
      </w:r>
    </w:p>
    <w:p w14:paraId="5538E83A" w14:textId="77777777" w:rsidR="004567A0" w:rsidRDefault="006935FA">
      <w:pPr>
        <w:numPr>
          <w:ilvl w:val="0"/>
          <w:numId w:val="2"/>
        </w:numPr>
        <w:ind w:right="57" w:hanging="422"/>
      </w:pPr>
      <w:proofErr w:type="spellStart"/>
      <w:r>
        <w:t>Диафизарные</w:t>
      </w:r>
      <w:proofErr w:type="spellEnd"/>
      <w:r>
        <w:t xml:space="preserve"> переломы костей голени. Механизм травмы, клиника, диагностика, лечение. Компартмент-синдром при переломах голени.  </w:t>
      </w:r>
    </w:p>
    <w:p w14:paraId="0331D888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Повреждения позвоночника. Спинальный шок. Классификация, клиника, диагностика, лечение на этапах медицинской эвакуации.  </w:t>
      </w:r>
    </w:p>
    <w:p w14:paraId="2A4C9C9E" w14:textId="77777777" w:rsidR="004567A0" w:rsidRDefault="006935FA">
      <w:pPr>
        <w:numPr>
          <w:ilvl w:val="0"/>
          <w:numId w:val="2"/>
        </w:numPr>
        <w:spacing w:after="11"/>
        <w:ind w:right="57" w:hanging="422"/>
      </w:pPr>
      <w:r>
        <w:t xml:space="preserve">Повреждения голеностопного сустава. Механизм травмы, клиника, диагностика, лечение. ТЭЛА, как осложнение скелетной травмы.  </w:t>
      </w:r>
    </w:p>
    <w:p w14:paraId="5821309E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0C52F85D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Ранения груди. Показания к торакотомии. Классификация, клиника, диагностика, лечение на этапах медицинской эвакуации.  </w:t>
      </w:r>
    </w:p>
    <w:p w14:paraId="660ECEE4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Повреждения кисти. Ранения сухожилий. Клиника, диагностика, лечение. Синдром </w:t>
      </w:r>
      <w:proofErr w:type="spellStart"/>
      <w:r>
        <w:t>Зудека</w:t>
      </w:r>
      <w:proofErr w:type="spellEnd"/>
      <w:r>
        <w:t xml:space="preserve">. </w:t>
      </w:r>
    </w:p>
    <w:p w14:paraId="6123E920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Закрытые повреждения груди. Напряженный клапанный пневмоторакс. Нестабильные переломы грудной клетки. Классификация, клиника, диагностика, лечение на этапах медицинской эвакуации.  </w:t>
      </w:r>
    </w:p>
    <w:p w14:paraId="39B36AD5" w14:textId="77777777" w:rsidR="004567A0" w:rsidRDefault="006935FA">
      <w:pPr>
        <w:numPr>
          <w:ilvl w:val="0"/>
          <w:numId w:val="2"/>
        </w:numPr>
        <w:ind w:right="57" w:hanging="422"/>
      </w:pPr>
      <w:r>
        <w:lastRenderedPageBreak/>
        <w:t xml:space="preserve">Повреждения стопы. Стопа в целом и особенности биомеханики её повреждений. Механизм травмы, клиника, диагностика, лечение.  </w:t>
      </w:r>
    </w:p>
    <w:p w14:paraId="33165109" w14:textId="77777777" w:rsidR="004567A0" w:rsidRDefault="006935FA">
      <w:pPr>
        <w:numPr>
          <w:ilvl w:val="0"/>
          <w:numId w:val="2"/>
        </w:numPr>
        <w:spacing w:after="208"/>
        <w:ind w:right="57" w:hanging="422"/>
      </w:pPr>
      <w:r>
        <w:t xml:space="preserve">Ранения живота. Классификация, клиника, диагностика, лечение на этапах медицинской эвакуации. Порядок ревизии брюшной полости.  </w:t>
      </w:r>
    </w:p>
    <w:p w14:paraId="7A2F9012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Врожденный вывих бедра. Этиология, патогенез, клиника, ранняя диагностика, лечение.  </w:t>
      </w:r>
    </w:p>
    <w:p w14:paraId="0DB6FF86" w14:textId="77777777" w:rsidR="004567A0" w:rsidRDefault="006935FA">
      <w:pPr>
        <w:numPr>
          <w:ilvl w:val="0"/>
          <w:numId w:val="2"/>
        </w:numPr>
        <w:spacing w:after="209"/>
        <w:ind w:right="57" w:hanging="422"/>
      </w:pPr>
      <w:r>
        <w:t xml:space="preserve">Закрытые травмы живота. Классификация, клиника, диагностика, лечение на этапах медицинской эвакуации.  </w:t>
      </w:r>
    </w:p>
    <w:p w14:paraId="40756A42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Врожденная косолапость. Этиология, патогенез, клиника, ранняя диагностика, лечение.  </w:t>
      </w:r>
    </w:p>
    <w:p w14:paraId="737A30C1" w14:textId="77777777" w:rsidR="004567A0" w:rsidRDefault="006935FA">
      <w:pPr>
        <w:numPr>
          <w:ilvl w:val="0"/>
          <w:numId w:val="2"/>
        </w:numPr>
        <w:ind w:right="57" w:hanging="422"/>
      </w:pPr>
      <w:proofErr w:type="spellStart"/>
      <w:r>
        <w:t>Политравма</w:t>
      </w:r>
      <w:proofErr w:type="spellEnd"/>
      <w:r>
        <w:t xml:space="preserve">. Понятие о сочетанной, множественной и комбинированной травме. Оценка тяжести </w:t>
      </w:r>
      <w:proofErr w:type="spellStart"/>
      <w:r>
        <w:t>политравмы</w:t>
      </w:r>
      <w:proofErr w:type="spellEnd"/>
      <w:r>
        <w:t xml:space="preserve"> (шкалы).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.  </w:t>
      </w:r>
    </w:p>
    <w:p w14:paraId="31AD4098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Опухоли костей. Этиология, патогенез, классификация, клиника, ранняя диагностика, лечение.  </w:t>
      </w:r>
    </w:p>
    <w:p w14:paraId="5E93D106" w14:textId="77777777" w:rsidR="004567A0" w:rsidRDefault="006935FA">
      <w:pPr>
        <w:numPr>
          <w:ilvl w:val="0"/>
          <w:numId w:val="2"/>
        </w:numPr>
        <w:spacing w:after="211"/>
        <w:ind w:right="57" w:hanging="422"/>
      </w:pPr>
      <w:r>
        <w:t xml:space="preserve">Огнестрельные ранения таза и тазовых органов. Клиника, диагностика, лечение на этапах медицинской эвакуации.  </w:t>
      </w:r>
    </w:p>
    <w:p w14:paraId="67C6A9CB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Ампутация, экзартикуляция. Показания. Техника операции.  </w:t>
      </w:r>
    </w:p>
    <w:p w14:paraId="4B6CD00D" w14:textId="77777777" w:rsidR="004567A0" w:rsidRDefault="006935FA">
      <w:pPr>
        <w:numPr>
          <w:ilvl w:val="0"/>
          <w:numId w:val="2"/>
        </w:numPr>
        <w:spacing w:after="212"/>
        <w:ind w:right="57" w:hanging="422"/>
      </w:pPr>
      <w:r>
        <w:t xml:space="preserve">Огнестрельные ранения длинных трубчатых костей и крупных суставов. Клиника, диагностика, лечение на этапах медицинской эвакуации. </w:t>
      </w:r>
      <w:proofErr w:type="spellStart"/>
      <w:r>
        <w:t>Внеочаговая</w:t>
      </w:r>
      <w:proofErr w:type="spellEnd"/>
      <w:r>
        <w:t xml:space="preserve"> фиксация.  </w:t>
      </w:r>
    </w:p>
    <w:p w14:paraId="28764D81" w14:textId="77777777" w:rsidR="004567A0" w:rsidRDefault="006935FA">
      <w:pPr>
        <w:numPr>
          <w:ilvl w:val="0"/>
          <w:numId w:val="2"/>
        </w:numPr>
        <w:spacing w:after="0"/>
        <w:ind w:right="57" w:hanging="422"/>
      </w:pPr>
      <w:r>
        <w:t xml:space="preserve">Дегенеративно-дистрофические заболевания крупных суставов. </w:t>
      </w:r>
    </w:p>
    <w:p w14:paraId="5D880BFA" w14:textId="037B86F4" w:rsidR="004567A0" w:rsidRDefault="006935FA" w:rsidP="006935FA">
      <w:pPr>
        <w:spacing w:after="11"/>
        <w:ind w:left="426" w:right="57" w:firstLine="0"/>
      </w:pPr>
      <w:r>
        <w:t xml:space="preserve">Деформирующий артроз и асептический некроз. Этиология, патогенез,  клиника, ранняя диагностика, лечение. Эндопротезирование.  </w:t>
      </w:r>
    </w:p>
    <w:p w14:paraId="474065EA" w14:textId="77777777" w:rsidR="004567A0" w:rsidRDefault="006935FA">
      <w:pPr>
        <w:spacing w:after="0" w:line="259" w:lineRule="auto"/>
        <w:ind w:left="0" w:right="0" w:firstLine="0"/>
      </w:pPr>
      <w:r>
        <w:t xml:space="preserve"> </w:t>
      </w:r>
    </w:p>
    <w:p w14:paraId="0C9291A9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Техника переливания крови. Заготовка, хранение и применение крови и кровезаменителей в мирное время и военно-полевых условиях.  </w:t>
      </w:r>
    </w:p>
    <w:p w14:paraId="6DEAB717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Остеохондроз. Этиология, патогенез, клиника, диагностика, лечение. Синдром </w:t>
      </w:r>
      <w:proofErr w:type="spellStart"/>
      <w:r>
        <w:t>вертебральной</w:t>
      </w:r>
      <w:proofErr w:type="spellEnd"/>
      <w:r>
        <w:t xml:space="preserve"> артерии. </w:t>
      </w:r>
      <w:proofErr w:type="spellStart"/>
      <w:r>
        <w:t>Плечелопаточный</w:t>
      </w:r>
      <w:proofErr w:type="spellEnd"/>
      <w:r>
        <w:t xml:space="preserve"> периартрит. Корешковый синдром.  </w:t>
      </w:r>
    </w:p>
    <w:p w14:paraId="607EDE1F" w14:textId="77777777" w:rsidR="004567A0" w:rsidRDefault="006935FA">
      <w:pPr>
        <w:numPr>
          <w:ilvl w:val="0"/>
          <w:numId w:val="2"/>
        </w:numPr>
        <w:spacing w:after="208"/>
        <w:ind w:right="57" w:hanging="422"/>
      </w:pPr>
      <w:r>
        <w:t xml:space="preserve">Отморожения. Классификация, клиника, диагностика, лечение на этапах медицинской эвакуации.  </w:t>
      </w:r>
    </w:p>
    <w:p w14:paraId="7E1C3355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Открытые переломы. Классификация Каплана-Марковой. Клиника, диагностика, лечение.  </w:t>
      </w:r>
    </w:p>
    <w:p w14:paraId="1AEA4F8C" w14:textId="77777777" w:rsidR="004567A0" w:rsidRDefault="006935FA">
      <w:pPr>
        <w:numPr>
          <w:ilvl w:val="0"/>
          <w:numId w:val="2"/>
        </w:numPr>
        <w:ind w:right="57" w:hanging="422"/>
      </w:pPr>
      <w:r>
        <w:lastRenderedPageBreak/>
        <w:t xml:space="preserve">Общее замерзание. Классификация, клиника, диагностика, лечение на этапах медицинской эвакуации.  </w:t>
      </w:r>
    </w:p>
    <w:p w14:paraId="29FA7784" w14:textId="77777777" w:rsidR="004567A0" w:rsidRDefault="006935FA">
      <w:pPr>
        <w:numPr>
          <w:ilvl w:val="0"/>
          <w:numId w:val="2"/>
        </w:numPr>
        <w:spacing w:after="210"/>
        <w:ind w:right="57" w:hanging="422"/>
      </w:pPr>
      <w:r>
        <w:t xml:space="preserve">Хронический посттравматический остеомиелит. Классификация, клиника, диагностика, лечение. Отличие от острого гематогенного остеомиелита.  </w:t>
      </w:r>
    </w:p>
    <w:p w14:paraId="08C7CBA3" w14:textId="77777777" w:rsidR="004567A0" w:rsidRDefault="006935FA">
      <w:pPr>
        <w:numPr>
          <w:ilvl w:val="0"/>
          <w:numId w:val="2"/>
        </w:numPr>
        <w:spacing w:after="208"/>
        <w:ind w:right="57" w:hanging="422"/>
      </w:pPr>
      <w:r>
        <w:t xml:space="preserve">Организация и тактика медицинской службы в военно-полевых условиях. Этапы, пути, направление медицинской эвакуации.  </w:t>
      </w:r>
    </w:p>
    <w:p w14:paraId="73DBE708" w14:textId="77777777" w:rsidR="004567A0" w:rsidRDefault="006935FA">
      <w:pPr>
        <w:numPr>
          <w:ilvl w:val="0"/>
          <w:numId w:val="2"/>
        </w:numPr>
        <w:spacing w:after="211"/>
        <w:ind w:right="57" w:hanging="422"/>
      </w:pPr>
      <w:r>
        <w:t xml:space="preserve">Особенности повреждений костей у детей. </w:t>
      </w:r>
      <w:proofErr w:type="spellStart"/>
      <w:r>
        <w:t>Эпифизеолиз</w:t>
      </w:r>
      <w:proofErr w:type="spellEnd"/>
      <w:r>
        <w:t xml:space="preserve">, </w:t>
      </w:r>
      <w:proofErr w:type="spellStart"/>
      <w:r>
        <w:t>остеоэпифизеолиз</w:t>
      </w:r>
      <w:proofErr w:type="spellEnd"/>
      <w:r>
        <w:t xml:space="preserve">, </w:t>
      </w:r>
      <w:proofErr w:type="spellStart"/>
      <w:r>
        <w:t>поднадкостничный</w:t>
      </w:r>
      <w:proofErr w:type="spellEnd"/>
      <w:r>
        <w:t xml:space="preserve"> перелом, </w:t>
      </w:r>
      <w:proofErr w:type="spellStart"/>
      <w:r>
        <w:t>апофизеолиз</w:t>
      </w:r>
      <w:proofErr w:type="spellEnd"/>
      <w:r>
        <w:t xml:space="preserve">. Клиника, диагностика, лечение. Дифференциальная диагностика с острым гематогенным остеомиелитом.  </w:t>
      </w:r>
    </w:p>
    <w:p w14:paraId="563B0E4C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Баллистика огнестрельной раны.  </w:t>
      </w:r>
    </w:p>
    <w:p w14:paraId="32A06522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Ушибы, разрывы мышц, повреждения связок. Классификация, клиника, диагностика, лечение.  </w:t>
      </w:r>
    </w:p>
    <w:p w14:paraId="4E5495ED" w14:textId="77777777" w:rsidR="004567A0" w:rsidRDefault="006935FA">
      <w:pPr>
        <w:numPr>
          <w:ilvl w:val="0"/>
          <w:numId w:val="2"/>
        </w:numPr>
        <w:ind w:right="57" w:hanging="422"/>
      </w:pPr>
      <w:r>
        <w:t xml:space="preserve">Силы и средства медицинской службы на этапах медицинской эвакуации. Принципы медицинской сортировки.  </w:t>
      </w:r>
    </w:p>
    <w:p w14:paraId="1E08975E" w14:textId="77777777" w:rsidR="004567A0" w:rsidRDefault="006935FA">
      <w:pPr>
        <w:numPr>
          <w:ilvl w:val="0"/>
          <w:numId w:val="2"/>
        </w:numPr>
        <w:spacing w:after="0" w:line="351" w:lineRule="auto"/>
        <w:ind w:right="57" w:hanging="422"/>
      </w:pPr>
      <w:r>
        <w:t xml:space="preserve">Сколиоз. Нарушение осанки. Плоскостопие. Классификация, клиника, диагностика, лечение.  68. </w:t>
      </w:r>
      <w:proofErr w:type="spellStart"/>
      <w:r>
        <w:t>Остеохондропатии</w:t>
      </w:r>
      <w:proofErr w:type="spellEnd"/>
      <w:r>
        <w:t xml:space="preserve">. Классификация, клиника, диагностика, лечение.  </w:t>
      </w:r>
    </w:p>
    <w:p w14:paraId="4AA3A4B3" w14:textId="77777777" w:rsidR="004567A0" w:rsidRDefault="006935FA">
      <w:pPr>
        <w:spacing w:after="25" w:line="259" w:lineRule="auto"/>
        <w:ind w:left="0" w:right="0" w:firstLine="0"/>
      </w:pPr>
      <w:r>
        <w:t xml:space="preserve"> </w:t>
      </w:r>
    </w:p>
    <w:p w14:paraId="02F23FAC" w14:textId="77777777" w:rsidR="004567A0" w:rsidRDefault="006935FA">
      <w:pPr>
        <w:numPr>
          <w:ilvl w:val="0"/>
          <w:numId w:val="3"/>
        </w:numPr>
        <w:spacing w:after="253"/>
        <w:ind w:right="57" w:hanging="422"/>
      </w:pPr>
      <w:r>
        <w:t xml:space="preserve">Закрытая черепно-мозговая травма. Классификация, клиника, диагностика, лечение. </w:t>
      </w:r>
    </w:p>
    <w:p w14:paraId="22815864" w14:textId="77777777" w:rsidR="004567A0" w:rsidRDefault="006935FA">
      <w:pPr>
        <w:numPr>
          <w:ilvl w:val="0"/>
          <w:numId w:val="3"/>
        </w:numPr>
        <w:spacing w:after="254"/>
        <w:ind w:right="57" w:hanging="422"/>
      </w:pPr>
      <w:r>
        <w:t xml:space="preserve">Переломы лопатки и ключицы. Механизм травмы, классификация, клиника, диагностика, лечение. </w:t>
      </w:r>
    </w:p>
    <w:p w14:paraId="5728C2EE" w14:textId="77777777" w:rsidR="004567A0" w:rsidRDefault="006935FA">
      <w:pPr>
        <w:numPr>
          <w:ilvl w:val="0"/>
          <w:numId w:val="3"/>
        </w:numPr>
        <w:spacing w:after="0"/>
        <w:ind w:right="57" w:hanging="422"/>
      </w:pPr>
      <w:r>
        <w:t xml:space="preserve">Несовершенный остеогенез. Клиника, диагностика, лечение.  </w:t>
      </w:r>
    </w:p>
    <w:p w14:paraId="51CB03B2" w14:textId="77777777" w:rsidR="004567A0" w:rsidRDefault="006935FA">
      <w:pPr>
        <w:numPr>
          <w:ilvl w:val="0"/>
          <w:numId w:val="3"/>
        </w:numPr>
        <w:spacing w:after="10"/>
        <w:ind w:right="57" w:hanging="422"/>
      </w:pPr>
      <w:r>
        <w:t xml:space="preserve">Внутрисуставные переломы проксимального отдела предплечья. Клиника, диагностика, лечение. </w:t>
      </w:r>
    </w:p>
    <w:p w14:paraId="74599855" w14:textId="77777777" w:rsidR="004567A0" w:rsidRDefault="006935FA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567A0">
      <w:pgSz w:w="11906" w:h="17338"/>
      <w:pgMar w:top="1551" w:right="122" w:bottom="1581" w:left="17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382"/>
    <w:multiLevelType w:val="hybridMultilevel"/>
    <w:tmpl w:val="445CE490"/>
    <w:lvl w:ilvl="0" w:tplc="065EB9A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3CD9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20B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29D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EC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2B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968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CB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AA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833BA5"/>
    <w:multiLevelType w:val="hybridMultilevel"/>
    <w:tmpl w:val="D11466DA"/>
    <w:lvl w:ilvl="0" w:tplc="21EE2C1C">
      <w:start w:val="6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2F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2F0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322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20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A2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1CF1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CC9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0D1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08710E"/>
    <w:multiLevelType w:val="hybridMultilevel"/>
    <w:tmpl w:val="FADEA90E"/>
    <w:lvl w:ilvl="0" w:tplc="101C7E20">
      <w:start w:val="1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EE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B4F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8A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5E6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EC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E4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04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B2B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A0"/>
    <w:rsid w:val="001A18FD"/>
    <w:rsid w:val="004567A0"/>
    <w:rsid w:val="006935FA"/>
    <w:rsid w:val="00AF1497"/>
    <w:rsid w:val="00F2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E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6" w:line="268" w:lineRule="auto"/>
      <w:ind w:left="10" w:right="7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6" w:line="268" w:lineRule="auto"/>
      <w:ind w:left="10" w:right="7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Traumatology</dc:creator>
  <cp:lastModifiedBy>иван</cp:lastModifiedBy>
  <cp:revision>2</cp:revision>
  <dcterms:created xsi:type="dcterms:W3CDTF">2025-09-03T09:03:00Z</dcterms:created>
  <dcterms:modified xsi:type="dcterms:W3CDTF">2025-09-03T09:03:00Z</dcterms:modified>
</cp:coreProperties>
</file>