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751" w:rsidRDefault="00E33751" w:rsidP="00E33751">
      <w:pPr>
        <w:spacing w:line="360" w:lineRule="auto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33751" w:rsidRDefault="00E33751" w:rsidP="00E33751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ФГБОУ ВО Амурская ГМА Минздрава России</w:t>
      </w:r>
    </w:p>
    <w:p w:rsidR="00E33751" w:rsidRDefault="00E33751" w:rsidP="00E33751">
      <w:pPr>
        <w:spacing w:line="360" w:lineRule="auto"/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В РАМКАХ ПЕРВОЙ НАЦИОНАЛЬНОЙ ПРЕМИИ ЛУЧШИМ ВРАЧАМ РОССИИ</w:t>
      </w:r>
    </w:p>
    <w:p w:rsidR="00E33751" w:rsidRDefault="00E33751" w:rsidP="00E33751">
      <w:pPr>
        <w:ind w:left="360"/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ПРИЗНАНИЕ</w:t>
      </w:r>
    </w:p>
    <w:p w:rsidR="00E33751" w:rsidRDefault="00E33751" w:rsidP="00E33751">
      <w:pPr>
        <w:pBdr>
          <w:bottom w:val="single" w:sz="12" w:space="1" w:color="auto"/>
        </w:pBdr>
        <w:ind w:left="360"/>
        <w:jc w:val="center"/>
        <w:rPr>
          <w:sz w:val="28"/>
          <w:szCs w:val="28"/>
        </w:rPr>
      </w:pPr>
    </w:p>
    <w:p w:rsidR="00E33751" w:rsidRDefault="00E33751" w:rsidP="00E33751">
      <w:pPr>
        <w:ind w:left="360"/>
        <w:jc w:val="both"/>
      </w:pPr>
      <w:r>
        <w:t xml:space="preserve">Юридический адрес г. Благовещенск, ул. Горького, </w:t>
      </w:r>
      <w:proofErr w:type="gramStart"/>
      <w:r>
        <w:t>95  тел.</w:t>
      </w:r>
      <w:proofErr w:type="gramEnd"/>
      <w:r>
        <w:t>/факс:  319009</w:t>
      </w:r>
    </w:p>
    <w:p w:rsidR="00E33751" w:rsidRDefault="00E33751" w:rsidP="00E33751">
      <w:pPr>
        <w:ind w:left="360"/>
        <w:jc w:val="both"/>
      </w:pPr>
    </w:p>
    <w:p w:rsidR="00E33751" w:rsidRDefault="00E33751" w:rsidP="00E33751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E33751" w:rsidRDefault="00E33751" w:rsidP="00E33751">
      <w:pPr>
        <w:ind w:left="360"/>
        <w:jc w:val="center"/>
        <w:rPr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ФИО номинанта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работы, должность</w:t>
      </w:r>
    </w:p>
    <w:p w:rsidR="00E33751" w:rsidRDefault="00E33751" w:rsidP="00E33751">
      <w:pPr>
        <w:ind w:left="720"/>
        <w:jc w:val="both"/>
        <w:rPr>
          <w:b/>
          <w:sz w:val="28"/>
          <w:szCs w:val="28"/>
        </w:rPr>
      </w:pP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 номинанта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Выдвигается в номинации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Кем выдвигается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 тех, кто выдвигает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</w:p>
    <w:p w:rsidR="00E33751" w:rsidRDefault="00E33751" w:rsidP="00E33751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работы, выдвинутой на соискание премии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E33751" w:rsidRDefault="00E33751" w:rsidP="00E33751">
      <w:pPr>
        <w:ind w:left="360"/>
        <w:jc w:val="both"/>
        <w:rPr>
          <w:i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Примечание: </w:t>
      </w:r>
      <w:r>
        <w:rPr>
          <w:i/>
        </w:rPr>
        <w:t>номинант представляет в оргкомитет электронный вариант презентации своей работы в количестве 8-10 слайдов.</w:t>
      </w:r>
    </w:p>
    <w:p w:rsidR="00E33751" w:rsidRDefault="00E33751" w:rsidP="00E33751">
      <w:pPr>
        <w:ind w:left="360"/>
        <w:jc w:val="center"/>
      </w:pPr>
    </w:p>
    <w:p w:rsidR="00E33751" w:rsidRDefault="00E33751">
      <w:bookmarkStart w:id="0" w:name="_GoBack"/>
      <w:bookmarkEnd w:id="0"/>
    </w:p>
    <w:sectPr w:rsidR="00E3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11A07"/>
    <w:multiLevelType w:val="hybridMultilevel"/>
    <w:tmpl w:val="C3308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51"/>
    <w:rsid w:val="00E3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C99"/>
  <w15:chartTrackingRefBased/>
  <w15:docId w15:val="{E00CB819-6438-41CF-916D-FF081EEF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2026-05-12T23:17:00Z</dcterms:created>
  <dcterms:modified xsi:type="dcterms:W3CDTF">2026-05-12T23:18:00Z</dcterms:modified>
</cp:coreProperties>
</file>