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21A" w:rsidRPr="00133081" w:rsidRDefault="0091621A" w:rsidP="008F5C33">
      <w:pPr>
        <w:jc w:val="center"/>
        <w:rPr>
          <w:b/>
        </w:rPr>
      </w:pPr>
      <w:r w:rsidRPr="00133081">
        <w:rPr>
          <w:b/>
        </w:rPr>
        <w:t>Для прохождения первичной аккредитации представляются</w:t>
      </w:r>
      <w:r w:rsidR="00A122A3">
        <w:rPr>
          <w:b/>
        </w:rPr>
        <w:t>:</w:t>
      </w:r>
    </w:p>
    <w:p w:rsidR="0091621A" w:rsidRPr="00133081" w:rsidRDefault="0091621A" w:rsidP="0091621A">
      <w:pPr>
        <w:pStyle w:val="a3"/>
        <w:numPr>
          <w:ilvl w:val="0"/>
          <w:numId w:val="1"/>
        </w:numPr>
      </w:pPr>
      <w:r w:rsidRPr="00133081">
        <w:t>заявление о допуске к аккредитации специалиста;</w:t>
      </w:r>
    </w:p>
    <w:p w:rsidR="0091621A" w:rsidRPr="00133081" w:rsidRDefault="0091621A" w:rsidP="0091621A">
      <w:pPr>
        <w:pStyle w:val="a3"/>
        <w:numPr>
          <w:ilvl w:val="0"/>
          <w:numId w:val="1"/>
        </w:numPr>
      </w:pPr>
      <w:r w:rsidRPr="00133081">
        <w:t>копия документа, удостоверяющего личность (паспорт 1ая страница и прописка);</w:t>
      </w:r>
    </w:p>
    <w:p w:rsidR="0091621A" w:rsidRPr="00133081" w:rsidRDefault="0091621A" w:rsidP="0091621A">
      <w:pPr>
        <w:pStyle w:val="a3"/>
        <w:numPr>
          <w:ilvl w:val="0"/>
          <w:numId w:val="1"/>
        </w:numPr>
      </w:pPr>
      <w:r w:rsidRPr="00133081">
        <w:t>копия документа, подтверждающего факт изменения фамилии, имени, отчества - в случае изменения фамилии, имени, отчества;</w:t>
      </w:r>
    </w:p>
    <w:p w:rsidR="0091621A" w:rsidRPr="00133081" w:rsidRDefault="0091621A" w:rsidP="0091621A">
      <w:pPr>
        <w:pStyle w:val="a3"/>
        <w:numPr>
          <w:ilvl w:val="0"/>
          <w:numId w:val="1"/>
        </w:numPr>
      </w:pPr>
      <w:r w:rsidRPr="00133081">
        <w:t>копии документов об образовании и о квалификации или выписка из протокола заседания государственной экзаменационной комиссии (копи</w:t>
      </w:r>
      <w:r w:rsidR="008F5C33">
        <w:t>я диплома о высшем образовании</w:t>
      </w:r>
      <w:r w:rsidRPr="00133081">
        <w:t>);</w:t>
      </w:r>
    </w:p>
    <w:p w:rsidR="0091621A" w:rsidRDefault="0091621A" w:rsidP="0091621A">
      <w:pPr>
        <w:pStyle w:val="a3"/>
        <w:numPr>
          <w:ilvl w:val="0"/>
          <w:numId w:val="1"/>
        </w:numPr>
      </w:pPr>
      <w:r w:rsidRPr="00133081">
        <w:t xml:space="preserve">страховой номер индивидуального лицевого счета застрахованного лица </w:t>
      </w:r>
      <w:r w:rsidR="001854D7">
        <w:t xml:space="preserve">– СНИЛС </w:t>
      </w:r>
      <w:r w:rsidRPr="00133081">
        <w:t>(для иностранных граждан и лиц без гражданства - при наличии, за исключением случаев, при которых указанные лица признаны соотечественниками).</w:t>
      </w:r>
    </w:p>
    <w:p w:rsidR="00E73DAE" w:rsidRPr="00A122A3" w:rsidRDefault="0091621A" w:rsidP="00A122A3">
      <w:pPr>
        <w:ind w:left="360"/>
        <w:jc w:val="center"/>
        <w:rPr>
          <w:b/>
        </w:rPr>
      </w:pPr>
      <w:r w:rsidRPr="006E0252">
        <w:rPr>
          <w:b/>
        </w:rPr>
        <w:t xml:space="preserve">Документы предоставляются аккредитуемым </w:t>
      </w:r>
      <w:bookmarkStart w:id="0" w:name="_GoBack"/>
      <w:r w:rsidR="00A122A3" w:rsidRPr="006E0252">
        <w:rPr>
          <w:b/>
        </w:rPr>
        <w:t>ЛИЧНО</w:t>
      </w:r>
      <w:bookmarkEnd w:id="0"/>
      <w:r w:rsidRPr="006E0252">
        <w:rPr>
          <w:b/>
        </w:rPr>
        <w:t xml:space="preserve"> или представителем на основании НОТАРИАЛЬНО ОФОРМЛЕННОЙ ДОВЕРЕННОСТИ</w:t>
      </w:r>
    </w:p>
    <w:sectPr w:rsidR="00E73DAE" w:rsidRPr="00A1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500DB"/>
    <w:multiLevelType w:val="hybridMultilevel"/>
    <w:tmpl w:val="E63C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6F03"/>
    <w:multiLevelType w:val="hybridMultilevel"/>
    <w:tmpl w:val="1920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E16E8"/>
    <w:multiLevelType w:val="hybridMultilevel"/>
    <w:tmpl w:val="D2523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1A"/>
    <w:rsid w:val="001854D7"/>
    <w:rsid w:val="00336177"/>
    <w:rsid w:val="008F5C33"/>
    <w:rsid w:val="0091621A"/>
    <w:rsid w:val="009412BD"/>
    <w:rsid w:val="00A122A3"/>
    <w:rsid w:val="00E73DAE"/>
    <w:rsid w:val="00E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4B7F"/>
  <w15:chartTrackingRefBased/>
  <w15:docId w15:val="{6B082090-9B0F-400A-9F7E-18D52855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OLEKSIK</cp:lastModifiedBy>
  <cp:revision>5</cp:revision>
  <dcterms:created xsi:type="dcterms:W3CDTF">2022-06-28T12:57:00Z</dcterms:created>
  <dcterms:modified xsi:type="dcterms:W3CDTF">2025-06-20T02:38:00Z</dcterms:modified>
</cp:coreProperties>
</file>