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54" w:rsidRDefault="005E2DC5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Перечень вопросов к зачету по дисциплине</w:t>
      </w:r>
    </w:p>
    <w:p w:rsidR="00E13054" w:rsidRPr="00E13054" w:rsidRDefault="00E13054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bookmarkStart w:id="0" w:name="_GoBack"/>
      <w:bookmarkEnd w:id="0"/>
      <w:r w:rsidRPr="00E13054">
        <w:rPr>
          <w:b/>
          <w:sz w:val="28"/>
          <w:szCs w:val="28"/>
        </w:rPr>
        <w:t>“Онкология и лучевая терапия”</w:t>
      </w:r>
    </w:p>
    <w:p w:rsidR="005E2DC5" w:rsidRPr="00E13054" w:rsidRDefault="00E13054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дл</w:t>
      </w:r>
      <w:r w:rsidR="005E2DC5" w:rsidRPr="00E13054">
        <w:rPr>
          <w:b/>
          <w:sz w:val="28"/>
          <w:szCs w:val="28"/>
        </w:rPr>
        <w:t xml:space="preserve">я студентов </w:t>
      </w:r>
      <w:r w:rsidRPr="00E13054">
        <w:rPr>
          <w:b/>
          <w:sz w:val="28"/>
          <w:szCs w:val="28"/>
        </w:rPr>
        <w:t>Лечебного</w:t>
      </w:r>
      <w:r w:rsidR="005E2DC5" w:rsidRPr="00E13054">
        <w:rPr>
          <w:b/>
          <w:sz w:val="28"/>
          <w:szCs w:val="28"/>
        </w:rPr>
        <w:t xml:space="preserve"> факультета</w:t>
      </w:r>
    </w:p>
    <w:p w:rsidR="005E2DC5" w:rsidRDefault="005E2DC5" w:rsidP="00E13054">
      <w:pPr>
        <w:tabs>
          <w:tab w:val="left" w:pos="426"/>
        </w:tabs>
        <w:spacing w:after="5" w:line="271" w:lineRule="auto"/>
        <w:ind w:left="-5" w:right="0"/>
        <w:rPr>
          <w:b/>
        </w:rPr>
      </w:pP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Определение понятий «опухоль» и «рак». Основные свойства опухолей (беспредельность роста, относительная автономность, клеточная </w:t>
      </w:r>
      <w:proofErr w:type="spellStart"/>
      <w:r w:rsidRPr="00E13054">
        <w:rPr>
          <w:sz w:val="28"/>
          <w:szCs w:val="28"/>
        </w:rPr>
        <w:t>атипия</w:t>
      </w:r>
      <w:proofErr w:type="spellEnd"/>
      <w:r w:rsidRPr="00E13054">
        <w:rPr>
          <w:sz w:val="28"/>
          <w:szCs w:val="28"/>
        </w:rPr>
        <w:t xml:space="preserve">, метастазирование).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Этиология опухолей. Внешние и генетические факторы. Причины возникновения индуцированных опухолей.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Пути метастазирования опухолей, этапы.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Организация </w:t>
      </w:r>
      <w:proofErr w:type="spellStart"/>
      <w:r w:rsidRPr="00E13054">
        <w:rPr>
          <w:sz w:val="28"/>
          <w:szCs w:val="28"/>
        </w:rPr>
        <w:t>онкослужбы</w:t>
      </w:r>
      <w:proofErr w:type="spellEnd"/>
      <w:r w:rsidRPr="00E13054">
        <w:rPr>
          <w:sz w:val="28"/>
          <w:szCs w:val="28"/>
        </w:rPr>
        <w:t xml:space="preserve">. Группы диспансерного учета.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Учетные документы на </w:t>
      </w:r>
      <w:proofErr w:type="spellStart"/>
      <w:r w:rsidRPr="00E13054">
        <w:rPr>
          <w:sz w:val="28"/>
          <w:szCs w:val="28"/>
        </w:rPr>
        <w:t>онкобольных</w:t>
      </w:r>
      <w:proofErr w:type="spellEnd"/>
      <w:r w:rsidRPr="00E13054">
        <w:rPr>
          <w:sz w:val="28"/>
          <w:szCs w:val="28"/>
        </w:rPr>
        <w:t xml:space="preserve">, сроки их оформления.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Заболеваемость и смертность от злокачественных новообразований. Структура заболеваемости.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Группы повышенного риска по </w:t>
      </w:r>
      <w:proofErr w:type="spellStart"/>
      <w:r w:rsidRPr="00E13054">
        <w:rPr>
          <w:sz w:val="28"/>
          <w:szCs w:val="28"/>
        </w:rPr>
        <w:t>онкопатологии</w:t>
      </w:r>
      <w:proofErr w:type="spellEnd"/>
      <w:r w:rsidRPr="00E13054">
        <w:rPr>
          <w:sz w:val="28"/>
          <w:szCs w:val="28"/>
        </w:rPr>
        <w:t xml:space="preserve">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Принципы деонтологии в онкологии.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Диагностический алгоритм в онкологии. Основная цель диагностических этапов. Виды биопсий.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Особенности диагностики опухолей. Принципы онкологической настороженности.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Структура диагноза онкологического заболевания. Классификация TNM. Стадии.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Лечение злокачественных новообразований. Особенности лечения опухолей.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Общие принципы хирургического лечения онкологических больных: </w:t>
      </w:r>
      <w:proofErr w:type="spellStart"/>
      <w:r w:rsidRPr="00E13054">
        <w:rPr>
          <w:sz w:val="28"/>
          <w:szCs w:val="28"/>
        </w:rPr>
        <w:t>абластика</w:t>
      </w:r>
      <w:proofErr w:type="spellEnd"/>
      <w:r w:rsidRPr="00E13054">
        <w:rPr>
          <w:sz w:val="28"/>
          <w:szCs w:val="28"/>
        </w:rPr>
        <w:t xml:space="preserve">, </w:t>
      </w:r>
      <w:proofErr w:type="spellStart"/>
      <w:r w:rsidRPr="00E13054">
        <w:rPr>
          <w:sz w:val="28"/>
          <w:szCs w:val="28"/>
        </w:rPr>
        <w:t>антибластика</w:t>
      </w:r>
      <w:proofErr w:type="spellEnd"/>
      <w:r w:rsidRPr="00E13054">
        <w:rPr>
          <w:sz w:val="28"/>
          <w:szCs w:val="28"/>
        </w:rPr>
        <w:t xml:space="preserve">, </w:t>
      </w:r>
      <w:proofErr w:type="spellStart"/>
      <w:r w:rsidRPr="00E13054">
        <w:rPr>
          <w:sz w:val="28"/>
          <w:szCs w:val="28"/>
        </w:rPr>
        <w:t>футлярность</w:t>
      </w:r>
      <w:proofErr w:type="spellEnd"/>
      <w:r w:rsidRPr="00E13054">
        <w:rPr>
          <w:sz w:val="28"/>
          <w:szCs w:val="28"/>
        </w:rPr>
        <w:t xml:space="preserve">. Виды оперативных вмешательств. Особенности оперативных вмешательств при опухолевой патологии.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Этиология рака щитовидной железы в РБ. Динамика и показатели заболеваемости после аварии на ЧАЭС.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Морфологическая классификация новообразований щитовидной железы.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Папиллярный и фолликулярный рак щитовидной железы. Происхождение, регионарное метастазирование, основные органы - мишени.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Медуллярный рак щитовидной железы. Происхождение, этиология. Основные биологические свойства, метаболическая активность, особенности течения.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Клинические проявления рака щитовидной железы. Первичные признаки новообразования. Симптомы </w:t>
      </w:r>
      <w:proofErr w:type="spellStart"/>
      <w:r w:rsidRPr="00E13054">
        <w:rPr>
          <w:sz w:val="28"/>
          <w:szCs w:val="28"/>
        </w:rPr>
        <w:t>местно</w:t>
      </w:r>
      <w:proofErr w:type="spellEnd"/>
      <w:r w:rsidRPr="00E13054">
        <w:rPr>
          <w:sz w:val="28"/>
          <w:szCs w:val="28"/>
        </w:rPr>
        <w:t xml:space="preserve"> распространенного рака.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Диагностика узловых новообразований щитовидной железы. Дифференциальная диагностика. </w:t>
      </w:r>
    </w:p>
    <w:p w:rsidR="00E13054" w:rsidRPr="00E13054" w:rsidRDefault="00E13054" w:rsidP="00E13054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Лечебная тактика.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lastRenderedPageBreak/>
        <w:t xml:space="preserve">Лечение рака щитовидной железы.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Факультативные и облигатные </w:t>
      </w:r>
      <w:proofErr w:type="spellStart"/>
      <w:r w:rsidRPr="00E13054">
        <w:rPr>
          <w:sz w:val="28"/>
          <w:szCs w:val="28"/>
        </w:rPr>
        <w:t>предраки</w:t>
      </w:r>
      <w:proofErr w:type="spellEnd"/>
      <w:r w:rsidRPr="00E13054">
        <w:rPr>
          <w:sz w:val="28"/>
          <w:szCs w:val="28"/>
        </w:rPr>
        <w:t xml:space="preserve"> кожи.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proofErr w:type="spellStart"/>
      <w:r w:rsidRPr="00E13054">
        <w:rPr>
          <w:sz w:val="28"/>
          <w:szCs w:val="28"/>
        </w:rPr>
        <w:t>Базалиома</w:t>
      </w:r>
      <w:proofErr w:type="spellEnd"/>
      <w:r w:rsidRPr="00E13054">
        <w:rPr>
          <w:sz w:val="28"/>
          <w:szCs w:val="28"/>
        </w:rPr>
        <w:t xml:space="preserve"> и плоскоклеточный рак кожи. Особенности роста и распространения. Диагностика и лечение.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Классификация </w:t>
      </w:r>
      <w:proofErr w:type="spellStart"/>
      <w:r w:rsidRPr="00E13054">
        <w:rPr>
          <w:sz w:val="28"/>
          <w:szCs w:val="28"/>
        </w:rPr>
        <w:t>невусов</w:t>
      </w:r>
      <w:proofErr w:type="spellEnd"/>
      <w:r w:rsidRPr="00E13054">
        <w:rPr>
          <w:sz w:val="28"/>
          <w:szCs w:val="28"/>
        </w:rPr>
        <w:t xml:space="preserve">. </w:t>
      </w:r>
      <w:proofErr w:type="spellStart"/>
      <w:r w:rsidRPr="00E13054">
        <w:rPr>
          <w:sz w:val="28"/>
          <w:szCs w:val="28"/>
        </w:rPr>
        <w:t>Меланомоопасные</w:t>
      </w:r>
      <w:proofErr w:type="spellEnd"/>
      <w:r w:rsidRPr="00E13054">
        <w:rPr>
          <w:sz w:val="28"/>
          <w:szCs w:val="28"/>
        </w:rPr>
        <w:t xml:space="preserve"> и неопасные </w:t>
      </w:r>
      <w:proofErr w:type="spellStart"/>
      <w:r w:rsidRPr="00E13054">
        <w:rPr>
          <w:sz w:val="28"/>
          <w:szCs w:val="28"/>
        </w:rPr>
        <w:t>невусы</w:t>
      </w:r>
      <w:proofErr w:type="spellEnd"/>
      <w:r w:rsidRPr="00E13054">
        <w:rPr>
          <w:sz w:val="28"/>
          <w:szCs w:val="28"/>
        </w:rPr>
        <w:t xml:space="preserve">. Синдром активации </w:t>
      </w:r>
      <w:proofErr w:type="spellStart"/>
      <w:r w:rsidRPr="00E13054">
        <w:rPr>
          <w:sz w:val="28"/>
          <w:szCs w:val="28"/>
        </w:rPr>
        <w:t>невуса</w:t>
      </w:r>
      <w:proofErr w:type="spellEnd"/>
      <w:r w:rsidRPr="00E13054">
        <w:rPr>
          <w:sz w:val="28"/>
          <w:szCs w:val="28"/>
        </w:rPr>
        <w:t xml:space="preserve">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Меланома: происхождение, клинические признаки.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Меланома: диагностика, лечение, прогноз.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Классификация опухолей мягких тканей. Метастазирование.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Клиника и диагностика опухолей мягких тканей, злокачественных опухолей мягких тканей.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Принципы лечения опухолей мягких тканей.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Классификация опухолей костей. Этиология.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Клиника саркомы </w:t>
      </w:r>
      <w:proofErr w:type="spellStart"/>
      <w:r w:rsidRPr="00E13054">
        <w:rPr>
          <w:sz w:val="28"/>
          <w:szCs w:val="28"/>
        </w:rPr>
        <w:t>Юинга</w:t>
      </w:r>
      <w:proofErr w:type="spellEnd"/>
      <w:r w:rsidRPr="00E13054">
        <w:rPr>
          <w:sz w:val="28"/>
          <w:szCs w:val="28"/>
        </w:rPr>
        <w:t xml:space="preserve">, остеогенной саркомы.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Методы диагностики опухолей костей, </w:t>
      </w:r>
      <w:proofErr w:type="spellStart"/>
      <w:r w:rsidRPr="00E13054">
        <w:rPr>
          <w:sz w:val="28"/>
          <w:szCs w:val="28"/>
        </w:rPr>
        <w:t>стадирование</w:t>
      </w:r>
      <w:proofErr w:type="spellEnd"/>
      <w:r w:rsidRPr="00E13054">
        <w:rPr>
          <w:sz w:val="28"/>
          <w:szCs w:val="28"/>
        </w:rPr>
        <w:t xml:space="preserve">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Принципы лечения остеогенной саркомы, саркомы </w:t>
      </w:r>
      <w:proofErr w:type="spellStart"/>
      <w:r w:rsidRPr="00E13054">
        <w:rPr>
          <w:sz w:val="28"/>
          <w:szCs w:val="28"/>
        </w:rPr>
        <w:t>Юинга</w:t>
      </w:r>
      <w:proofErr w:type="spellEnd"/>
      <w:r w:rsidRPr="00E13054">
        <w:rPr>
          <w:sz w:val="28"/>
          <w:szCs w:val="28"/>
        </w:rPr>
        <w:t xml:space="preserve">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Классификация опухолей средостения и их топография.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426"/>
          <w:tab w:val="left" w:pos="567"/>
        </w:tabs>
        <w:spacing w:after="12" w:line="268" w:lineRule="auto"/>
        <w:ind w:left="-5" w:right="-1" w:hanging="10"/>
        <w:jc w:val="left"/>
        <w:rPr>
          <w:sz w:val="28"/>
          <w:szCs w:val="28"/>
        </w:rPr>
      </w:pPr>
      <w:r w:rsidRPr="00E13054">
        <w:rPr>
          <w:sz w:val="28"/>
          <w:szCs w:val="28"/>
        </w:rPr>
        <w:t>Клинические проявления опухолей средостения. Общие принципы</w:t>
      </w:r>
      <w:r w:rsidRPr="00E13054">
        <w:rPr>
          <w:sz w:val="28"/>
          <w:szCs w:val="28"/>
        </w:rPr>
        <w:t xml:space="preserve">, </w:t>
      </w:r>
      <w:r w:rsidRPr="00E13054">
        <w:rPr>
          <w:sz w:val="28"/>
          <w:szCs w:val="28"/>
        </w:rPr>
        <w:t xml:space="preserve">диагностики и лечения.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Клиника и диагностика опухолей легкого.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Гистологические формы ЛГМ, частота встречаемости.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>Клинические проявления лимфогранулематоза - локальные, общие.</w:t>
      </w:r>
      <w:r>
        <w:rPr>
          <w:sz w:val="28"/>
          <w:szCs w:val="28"/>
        </w:rPr>
        <w:t xml:space="preserve"> </w:t>
      </w:r>
      <w:r w:rsidRPr="00E13054">
        <w:rPr>
          <w:sz w:val="28"/>
          <w:szCs w:val="28"/>
        </w:rPr>
        <w:t xml:space="preserve">Классификация.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Методы диагностики </w:t>
      </w:r>
      <w:proofErr w:type="spellStart"/>
      <w:r w:rsidRPr="00E13054">
        <w:rPr>
          <w:sz w:val="28"/>
          <w:szCs w:val="28"/>
        </w:rPr>
        <w:t>неходжкинских</w:t>
      </w:r>
      <w:proofErr w:type="spellEnd"/>
      <w:r w:rsidRPr="00E13054">
        <w:rPr>
          <w:sz w:val="28"/>
          <w:szCs w:val="28"/>
        </w:rPr>
        <w:t xml:space="preserve"> </w:t>
      </w:r>
      <w:proofErr w:type="spellStart"/>
      <w:r w:rsidRPr="00E13054">
        <w:rPr>
          <w:sz w:val="28"/>
          <w:szCs w:val="28"/>
        </w:rPr>
        <w:t>лимфом</w:t>
      </w:r>
      <w:proofErr w:type="spellEnd"/>
      <w:r w:rsidRPr="00E13054">
        <w:rPr>
          <w:sz w:val="28"/>
          <w:szCs w:val="28"/>
        </w:rPr>
        <w:t xml:space="preserve"> и лимфогранулематоза. Очередность методов.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Гистологические формы </w:t>
      </w:r>
      <w:proofErr w:type="spellStart"/>
      <w:r w:rsidRPr="00E13054">
        <w:rPr>
          <w:sz w:val="28"/>
          <w:szCs w:val="28"/>
        </w:rPr>
        <w:t>неходжкинских</w:t>
      </w:r>
      <w:proofErr w:type="spellEnd"/>
      <w:r w:rsidRPr="00E13054">
        <w:rPr>
          <w:sz w:val="28"/>
          <w:szCs w:val="28"/>
        </w:rPr>
        <w:t xml:space="preserve"> </w:t>
      </w:r>
      <w:proofErr w:type="spellStart"/>
      <w:r w:rsidRPr="00E13054">
        <w:rPr>
          <w:sz w:val="28"/>
          <w:szCs w:val="28"/>
        </w:rPr>
        <w:t>лимфом</w:t>
      </w:r>
      <w:proofErr w:type="spellEnd"/>
      <w:r w:rsidRPr="00E13054">
        <w:rPr>
          <w:sz w:val="28"/>
          <w:szCs w:val="28"/>
        </w:rPr>
        <w:t xml:space="preserve">. Особенности течения.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Клиника </w:t>
      </w:r>
      <w:proofErr w:type="spellStart"/>
      <w:r w:rsidRPr="00E13054">
        <w:rPr>
          <w:sz w:val="28"/>
          <w:szCs w:val="28"/>
        </w:rPr>
        <w:t>неходжкинских</w:t>
      </w:r>
      <w:proofErr w:type="spellEnd"/>
      <w:r w:rsidRPr="00E13054">
        <w:rPr>
          <w:sz w:val="28"/>
          <w:szCs w:val="28"/>
        </w:rPr>
        <w:t xml:space="preserve"> </w:t>
      </w:r>
      <w:proofErr w:type="spellStart"/>
      <w:r w:rsidRPr="00E13054">
        <w:rPr>
          <w:sz w:val="28"/>
          <w:szCs w:val="28"/>
        </w:rPr>
        <w:t>лимфом</w:t>
      </w:r>
      <w:proofErr w:type="spellEnd"/>
      <w:r w:rsidRPr="00E13054">
        <w:rPr>
          <w:sz w:val="28"/>
          <w:szCs w:val="28"/>
        </w:rPr>
        <w:t xml:space="preserve">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Принципы лечения лимфогранулематоза и </w:t>
      </w:r>
      <w:proofErr w:type="spellStart"/>
      <w:r w:rsidRPr="00E13054">
        <w:rPr>
          <w:sz w:val="28"/>
          <w:szCs w:val="28"/>
        </w:rPr>
        <w:t>неходжкинских</w:t>
      </w:r>
      <w:proofErr w:type="spellEnd"/>
      <w:r w:rsidRPr="00E13054">
        <w:rPr>
          <w:sz w:val="28"/>
          <w:szCs w:val="28"/>
        </w:rPr>
        <w:t xml:space="preserve"> </w:t>
      </w:r>
      <w:proofErr w:type="spellStart"/>
      <w:r w:rsidRPr="00E13054">
        <w:rPr>
          <w:sz w:val="28"/>
          <w:szCs w:val="28"/>
        </w:rPr>
        <w:t>лимфом</w:t>
      </w:r>
      <w:proofErr w:type="spellEnd"/>
      <w:r w:rsidRPr="00E13054">
        <w:rPr>
          <w:sz w:val="28"/>
          <w:szCs w:val="28"/>
        </w:rPr>
        <w:t xml:space="preserve">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Дифференциальная диагностика </w:t>
      </w:r>
      <w:proofErr w:type="spellStart"/>
      <w:r w:rsidRPr="00E13054">
        <w:rPr>
          <w:sz w:val="28"/>
          <w:szCs w:val="28"/>
        </w:rPr>
        <w:t>лимфаденопатий</w:t>
      </w:r>
      <w:proofErr w:type="spellEnd"/>
      <w:r w:rsidRPr="00E13054">
        <w:rPr>
          <w:sz w:val="28"/>
          <w:szCs w:val="28"/>
        </w:rPr>
        <w:t xml:space="preserve">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Клиника опухоли </w:t>
      </w:r>
      <w:proofErr w:type="spellStart"/>
      <w:r w:rsidRPr="00E13054">
        <w:rPr>
          <w:sz w:val="28"/>
          <w:szCs w:val="28"/>
        </w:rPr>
        <w:t>Вильмса</w:t>
      </w:r>
      <w:proofErr w:type="spellEnd"/>
      <w:r w:rsidRPr="00E13054">
        <w:rPr>
          <w:sz w:val="28"/>
          <w:szCs w:val="28"/>
        </w:rPr>
        <w:t xml:space="preserve">, особенности течения заболевания.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Методы диагностики опухолей почек.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Принципы лечения опухоли </w:t>
      </w:r>
      <w:proofErr w:type="spellStart"/>
      <w:r w:rsidRPr="00E13054">
        <w:rPr>
          <w:sz w:val="28"/>
          <w:szCs w:val="28"/>
        </w:rPr>
        <w:t>Вильмса</w:t>
      </w:r>
      <w:proofErr w:type="spellEnd"/>
      <w:r w:rsidRPr="00E13054">
        <w:rPr>
          <w:sz w:val="28"/>
          <w:szCs w:val="28"/>
        </w:rPr>
        <w:t xml:space="preserve">, прогноз.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Классификация опухолей забрюшинного пространства. Диагностика.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Клиника </w:t>
      </w:r>
      <w:proofErr w:type="spellStart"/>
      <w:r w:rsidRPr="00E13054">
        <w:rPr>
          <w:sz w:val="28"/>
          <w:szCs w:val="28"/>
        </w:rPr>
        <w:t>нейробластомы</w:t>
      </w:r>
      <w:proofErr w:type="spellEnd"/>
      <w:r w:rsidRPr="00E13054">
        <w:rPr>
          <w:sz w:val="28"/>
          <w:szCs w:val="28"/>
        </w:rPr>
        <w:t xml:space="preserve"> забрюшинного пространства. Диагностика.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Клиника опухолей надпочечников. Диагностика.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Классификация опухолей молочных желез.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Фиброаденома - клиника, диагностика, лечение.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Диффузная и очаговая мастопатия - этиология, клиника, диагностика, лечение.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lastRenderedPageBreak/>
        <w:t xml:space="preserve">Клинические формы рака молочной железы. Кожные симптомы.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Методы диагностики опухолей молочных желез.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Лечение рака молочной железы.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Классификация </w:t>
      </w:r>
      <w:proofErr w:type="spellStart"/>
      <w:r w:rsidRPr="00E13054">
        <w:rPr>
          <w:sz w:val="28"/>
          <w:szCs w:val="28"/>
        </w:rPr>
        <w:t>герминоклеточных</w:t>
      </w:r>
      <w:proofErr w:type="spellEnd"/>
      <w:r w:rsidRPr="00E13054">
        <w:rPr>
          <w:sz w:val="28"/>
          <w:szCs w:val="28"/>
        </w:rPr>
        <w:t xml:space="preserve"> опухолей. Гистогенез.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Клиническая картина, зависимость от локализации и гистологической формы.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Диагностика. </w:t>
      </w:r>
      <w:proofErr w:type="spellStart"/>
      <w:r w:rsidRPr="00E13054">
        <w:rPr>
          <w:sz w:val="28"/>
          <w:szCs w:val="28"/>
        </w:rPr>
        <w:t>Стадирование</w:t>
      </w:r>
      <w:proofErr w:type="spellEnd"/>
      <w:r w:rsidRPr="00E13054">
        <w:rPr>
          <w:sz w:val="28"/>
          <w:szCs w:val="28"/>
        </w:rPr>
        <w:t xml:space="preserve">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Методы лечения </w:t>
      </w:r>
      <w:proofErr w:type="spellStart"/>
      <w:r w:rsidRPr="00E13054">
        <w:rPr>
          <w:sz w:val="28"/>
          <w:szCs w:val="28"/>
        </w:rPr>
        <w:t>герминоклеточных</w:t>
      </w:r>
      <w:proofErr w:type="spellEnd"/>
      <w:r w:rsidRPr="00E13054">
        <w:rPr>
          <w:sz w:val="28"/>
          <w:szCs w:val="28"/>
        </w:rPr>
        <w:t xml:space="preserve"> опухолей. </w:t>
      </w:r>
    </w:p>
    <w:p w:rsidR="00E13054" w:rsidRPr="00E13054" w:rsidRDefault="00E13054" w:rsidP="00E13054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59.Опухоли печени у детей. Гистологическая классификация.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Клиническая картина опухолей печени.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Методы диагностики опухолей печени.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Принципы лечения опухолей печени.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Опухоли желудка - доброкачественные и злокачественные.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 xml:space="preserve">Клиника, диагностика, методы лечения опухолей желудка. </w:t>
      </w:r>
    </w:p>
    <w:p w:rsidR="00E13054" w:rsidRPr="00E13054" w:rsidRDefault="00E13054" w:rsidP="00E13054">
      <w:pPr>
        <w:numPr>
          <w:ilvl w:val="0"/>
          <w:numId w:val="15"/>
        </w:numPr>
        <w:tabs>
          <w:tab w:val="left" w:pos="284"/>
          <w:tab w:val="left" w:pos="426"/>
        </w:tabs>
        <w:spacing w:after="12" w:line="268" w:lineRule="auto"/>
        <w:ind w:left="-5" w:right="-1" w:hanging="10"/>
        <w:rPr>
          <w:sz w:val="28"/>
          <w:szCs w:val="28"/>
        </w:rPr>
      </w:pPr>
      <w:r w:rsidRPr="00E13054">
        <w:rPr>
          <w:sz w:val="28"/>
          <w:szCs w:val="28"/>
        </w:rPr>
        <w:t>Опухоли ободочной кишки - доброкачественные и злокачественные</w:t>
      </w:r>
      <w:r w:rsidRPr="00E13054">
        <w:rPr>
          <w:rFonts w:eastAsia="Arial"/>
          <w:sz w:val="28"/>
          <w:szCs w:val="28"/>
        </w:rPr>
        <w:t xml:space="preserve"> </w:t>
      </w:r>
      <w:r w:rsidRPr="00E13054">
        <w:rPr>
          <w:sz w:val="28"/>
          <w:szCs w:val="28"/>
        </w:rPr>
        <w:t>новообразования</w:t>
      </w:r>
      <w:r>
        <w:rPr>
          <w:sz w:val="28"/>
          <w:szCs w:val="28"/>
        </w:rPr>
        <w:t>.</w:t>
      </w:r>
      <w:r w:rsidRPr="00E13054">
        <w:rPr>
          <w:sz w:val="28"/>
          <w:szCs w:val="28"/>
        </w:rPr>
        <w:t xml:space="preserve"> </w:t>
      </w:r>
    </w:p>
    <w:p w:rsidR="00E13054" w:rsidRPr="005E2DC5" w:rsidRDefault="00E13054" w:rsidP="00E13054">
      <w:pPr>
        <w:tabs>
          <w:tab w:val="left" w:pos="426"/>
        </w:tabs>
        <w:spacing w:after="5" w:line="271" w:lineRule="auto"/>
        <w:ind w:left="-5" w:right="0"/>
        <w:rPr>
          <w:b/>
        </w:rPr>
      </w:pPr>
    </w:p>
    <w:sectPr w:rsidR="00E13054" w:rsidRPr="005E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CCE"/>
    <w:multiLevelType w:val="hybridMultilevel"/>
    <w:tmpl w:val="328226A6"/>
    <w:lvl w:ilvl="0" w:tplc="01B4A9DE">
      <w:start w:val="60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AC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8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E9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A1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2A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44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81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A6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512A9"/>
    <w:multiLevelType w:val="hybridMultilevel"/>
    <w:tmpl w:val="8ECE05F4"/>
    <w:lvl w:ilvl="0" w:tplc="3B38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0F4"/>
    <w:multiLevelType w:val="hybridMultilevel"/>
    <w:tmpl w:val="4230AB4A"/>
    <w:lvl w:ilvl="0" w:tplc="A1524AEC">
      <w:start w:val="2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CE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CC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01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20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7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6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115FF5"/>
    <w:multiLevelType w:val="hybridMultilevel"/>
    <w:tmpl w:val="EFA672E6"/>
    <w:lvl w:ilvl="0" w:tplc="85C8CA22">
      <w:start w:val="6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F8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CC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2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E0168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495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88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62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E82E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D35340"/>
    <w:multiLevelType w:val="hybridMultilevel"/>
    <w:tmpl w:val="F25EA144"/>
    <w:lvl w:ilvl="0" w:tplc="1DDAAD4E">
      <w:start w:val="2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D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2C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CD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0C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C7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03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C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C62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685594"/>
    <w:multiLevelType w:val="hybridMultilevel"/>
    <w:tmpl w:val="A390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3195"/>
    <w:multiLevelType w:val="hybridMultilevel"/>
    <w:tmpl w:val="B136FC88"/>
    <w:lvl w:ilvl="0" w:tplc="777AEA54">
      <w:start w:val="42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2E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64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47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F2A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4F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8C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07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A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DD08ED"/>
    <w:multiLevelType w:val="hybridMultilevel"/>
    <w:tmpl w:val="18E6AC30"/>
    <w:lvl w:ilvl="0" w:tplc="1B32D5BC">
      <w:start w:val="3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3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02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E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ED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8B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0F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7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80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091E0B"/>
    <w:multiLevelType w:val="hybridMultilevel"/>
    <w:tmpl w:val="9E56AF90"/>
    <w:lvl w:ilvl="0" w:tplc="A6B04D3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02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CE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C4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6E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A0F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6B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A8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F64066"/>
    <w:multiLevelType w:val="hybridMultilevel"/>
    <w:tmpl w:val="A6CC8A8A"/>
    <w:lvl w:ilvl="0" w:tplc="35DA3CD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C5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6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5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CA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0D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2A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E1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EC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7921E4"/>
    <w:multiLevelType w:val="hybridMultilevel"/>
    <w:tmpl w:val="9A5EB732"/>
    <w:lvl w:ilvl="0" w:tplc="6FD016A8">
      <w:start w:val="6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4E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60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2F8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2F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7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2A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A6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77125E"/>
    <w:multiLevelType w:val="hybridMultilevel"/>
    <w:tmpl w:val="99524B4C"/>
    <w:lvl w:ilvl="0" w:tplc="33FEE874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C8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CA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23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48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E9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8D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87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AF4E32"/>
    <w:multiLevelType w:val="hybridMultilevel"/>
    <w:tmpl w:val="4D6ED956"/>
    <w:lvl w:ilvl="0" w:tplc="4510E3E6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CF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D1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2A5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D46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A6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14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65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7AD2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C05B4B"/>
    <w:multiLevelType w:val="hybridMultilevel"/>
    <w:tmpl w:val="410CE9BA"/>
    <w:lvl w:ilvl="0" w:tplc="363E503A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CE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D9B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5AD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2E7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0B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09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74E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A95D6F"/>
    <w:multiLevelType w:val="hybridMultilevel"/>
    <w:tmpl w:val="7D8CE014"/>
    <w:lvl w:ilvl="0" w:tplc="1146EB76">
      <w:start w:val="2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C9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CA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82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0A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5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C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A6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AA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01"/>
    <w:rsid w:val="002468E4"/>
    <w:rsid w:val="004B3903"/>
    <w:rsid w:val="005E2DC5"/>
    <w:rsid w:val="00750798"/>
    <w:rsid w:val="00984F01"/>
    <w:rsid w:val="00BC677C"/>
    <w:rsid w:val="00E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C92E-AC7B-4328-8E39-57497BB1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7C"/>
    <w:pPr>
      <w:spacing w:after="13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2019-03-29T06:26:00Z</dcterms:created>
  <dcterms:modified xsi:type="dcterms:W3CDTF">2019-03-29T06:26:00Z</dcterms:modified>
</cp:coreProperties>
</file>