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1A" w:rsidRPr="00FF091A" w:rsidRDefault="00FF091A" w:rsidP="009C1BF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F091A">
        <w:rPr>
          <w:rFonts w:eastAsia="Times New Roman"/>
          <w:b/>
          <w:sz w:val="28"/>
          <w:szCs w:val="28"/>
          <w:lang w:eastAsia="ru-RU"/>
        </w:rPr>
        <w:t>Тематический план клинических практических занятий</w:t>
      </w:r>
      <w:r w:rsidR="00723C40">
        <w:rPr>
          <w:rFonts w:eastAsia="Times New Roman"/>
          <w:b/>
          <w:sz w:val="28"/>
          <w:szCs w:val="28"/>
          <w:lang w:eastAsia="ru-RU"/>
        </w:rPr>
        <w:t xml:space="preserve"> по </w:t>
      </w:r>
      <w:r w:rsidR="00FA4A64">
        <w:rPr>
          <w:rFonts w:eastAsia="Times New Roman"/>
          <w:b/>
          <w:sz w:val="28"/>
          <w:szCs w:val="28"/>
          <w:lang w:eastAsia="ru-RU"/>
        </w:rPr>
        <w:t xml:space="preserve">дисциплине </w:t>
      </w:r>
      <w:r w:rsidR="00FA4A64" w:rsidRPr="00FA4A64">
        <w:rPr>
          <w:rFonts w:eastAsia="Times New Roman"/>
          <w:b/>
          <w:sz w:val="28"/>
          <w:szCs w:val="28"/>
          <w:lang w:eastAsia="ru-RU"/>
        </w:rPr>
        <w:t>“</w:t>
      </w:r>
      <w:r w:rsidR="00FA4A64">
        <w:rPr>
          <w:rFonts w:eastAsia="Times New Roman"/>
          <w:b/>
          <w:sz w:val="28"/>
          <w:szCs w:val="28"/>
          <w:lang w:eastAsia="ru-RU"/>
        </w:rPr>
        <w:t xml:space="preserve">Онкология </w:t>
      </w:r>
      <w:r w:rsidR="00A9571A">
        <w:rPr>
          <w:rFonts w:eastAsia="Times New Roman"/>
          <w:b/>
          <w:sz w:val="28"/>
          <w:szCs w:val="28"/>
          <w:lang w:eastAsia="ru-RU"/>
        </w:rPr>
        <w:t>детского возраста</w:t>
      </w:r>
      <w:r w:rsidR="00FA4A64" w:rsidRPr="00FA4A64">
        <w:rPr>
          <w:rFonts w:eastAsia="Times New Roman"/>
          <w:b/>
          <w:sz w:val="28"/>
          <w:szCs w:val="28"/>
          <w:lang w:eastAsia="ru-RU"/>
        </w:rPr>
        <w:t>”</w:t>
      </w:r>
    </w:p>
    <w:p w:rsidR="00FF091A" w:rsidRPr="00FF091A" w:rsidRDefault="00FF091A" w:rsidP="00FF091A">
      <w:pPr>
        <w:ind w:left="840" w:hanging="120"/>
        <w:jc w:val="center"/>
        <w:rPr>
          <w:rFonts w:eastAsia="Times New Roman"/>
          <w:b/>
          <w:color w:val="CC0000"/>
          <w:sz w:val="28"/>
          <w:szCs w:val="28"/>
          <w:lang w:eastAsia="ru-RU"/>
        </w:rPr>
      </w:pPr>
    </w:p>
    <w:tbl>
      <w:tblPr>
        <w:tblStyle w:val="TableGrid"/>
        <w:tblW w:w="9356" w:type="dxa"/>
        <w:tblInd w:w="-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99"/>
        <w:gridCol w:w="6664"/>
        <w:gridCol w:w="1993"/>
      </w:tblGrid>
      <w:tr w:rsidR="00A9571A" w:rsidRPr="00A9571A" w:rsidTr="00A9571A">
        <w:trPr>
          <w:trHeight w:val="5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after="19" w:line="259" w:lineRule="auto"/>
              <w:ind w:left="120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</w:p>
          <w:p w:rsidR="00A9571A" w:rsidRPr="00A9571A" w:rsidRDefault="00A9571A" w:rsidP="0071473B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Тематика практических занятий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after="22" w:line="259" w:lineRule="auto"/>
              <w:ind w:left="44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Трудоёмкость </w:t>
            </w:r>
          </w:p>
          <w:p w:rsidR="00A9571A" w:rsidRPr="00A9571A" w:rsidRDefault="00A9571A" w:rsidP="0071473B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(час) </w:t>
            </w:r>
          </w:p>
        </w:tc>
      </w:tr>
      <w:tr w:rsidR="00A9571A" w:rsidRPr="00A9571A" w:rsidTr="00A9571A">
        <w:trPr>
          <w:trHeight w:val="166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after="47" w:line="238" w:lineRule="auto"/>
              <w:ind w:right="59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Современное состояние проблемы и перспективы развития онкологии. Организация онкологической помощи. Предраковые заболевания. Методы </w:t>
            </w:r>
          </w:p>
          <w:p w:rsidR="00A9571A" w:rsidRPr="00A9571A" w:rsidRDefault="00A9571A" w:rsidP="0071473B">
            <w:pPr>
              <w:spacing w:line="259" w:lineRule="auto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диагностики злокачественных опухолей </w:t>
            </w:r>
          </w:p>
          <w:p w:rsidR="00A9571A" w:rsidRPr="00A9571A" w:rsidRDefault="00A9571A" w:rsidP="0071473B">
            <w:pPr>
              <w:spacing w:line="259" w:lineRule="auto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5 </w:t>
            </w:r>
          </w:p>
        </w:tc>
      </w:tr>
      <w:tr w:rsidR="00A9571A" w:rsidRPr="00A9571A" w:rsidTr="00A9571A">
        <w:trPr>
          <w:trHeight w:val="5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A9571A">
            <w:pPr>
              <w:tabs>
                <w:tab w:val="center" w:pos="1909"/>
                <w:tab w:val="right" w:pos="4530"/>
              </w:tabs>
              <w:spacing w:after="27" w:line="259" w:lineRule="auto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Принципы лечения злокачественных опухолей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5 </w:t>
            </w:r>
          </w:p>
        </w:tc>
      </w:tr>
      <w:tr w:rsidR="00A9571A" w:rsidRPr="00A9571A" w:rsidTr="00A9571A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A9571A">
            <w:pPr>
              <w:spacing w:line="259" w:lineRule="auto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Опухоли кожи. Рак и меланома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5 </w:t>
            </w:r>
          </w:p>
        </w:tc>
      </w:tr>
      <w:tr w:rsidR="00A9571A" w:rsidRPr="00A9571A" w:rsidTr="00A9571A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A9571A">
            <w:pPr>
              <w:spacing w:line="276" w:lineRule="auto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>Предраковые заболевания и рак молочной железы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5 </w:t>
            </w:r>
          </w:p>
        </w:tc>
      </w:tr>
      <w:tr w:rsidR="00A9571A" w:rsidRPr="00A9571A" w:rsidTr="00A9571A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A9571A">
              <w:rPr>
                <w:sz w:val="28"/>
                <w:szCs w:val="28"/>
              </w:rPr>
              <w:t>Лимфомы</w:t>
            </w:r>
            <w:proofErr w:type="spellEnd"/>
            <w:r w:rsidRPr="00A957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5 </w:t>
            </w:r>
          </w:p>
        </w:tc>
      </w:tr>
      <w:tr w:rsidR="00A9571A" w:rsidRPr="00A9571A" w:rsidTr="00A9571A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59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A9571A">
            <w:pPr>
              <w:spacing w:line="259" w:lineRule="auto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Физические и биологические </w:t>
            </w:r>
            <w:bookmarkStart w:id="0" w:name="_GoBack"/>
            <w:bookmarkEnd w:id="0"/>
            <w:r w:rsidRPr="00A9571A">
              <w:rPr>
                <w:sz w:val="28"/>
                <w:szCs w:val="28"/>
              </w:rPr>
              <w:t xml:space="preserve">основы ядерной медицины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4 </w:t>
            </w:r>
          </w:p>
        </w:tc>
      </w:tr>
      <w:tr w:rsidR="00A9571A" w:rsidRPr="00A9571A" w:rsidTr="00A9571A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59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Принципы и методы лучевой терапии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A9571A">
              <w:rPr>
                <w:sz w:val="28"/>
                <w:szCs w:val="28"/>
              </w:rPr>
              <w:t xml:space="preserve">5 </w:t>
            </w:r>
          </w:p>
        </w:tc>
      </w:tr>
      <w:tr w:rsidR="00A9571A" w:rsidRPr="00A9571A" w:rsidTr="00A9571A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Всего часов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1A" w:rsidRPr="00A9571A" w:rsidRDefault="00A9571A" w:rsidP="0071473B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A9571A">
              <w:rPr>
                <w:rFonts w:eastAsia="Times New Roman"/>
                <w:b/>
                <w:sz w:val="28"/>
                <w:szCs w:val="28"/>
              </w:rPr>
              <w:t xml:space="preserve">34 </w:t>
            </w:r>
          </w:p>
        </w:tc>
      </w:tr>
    </w:tbl>
    <w:p w:rsidR="00FF091A" w:rsidRPr="00FF091A" w:rsidRDefault="00FF091A" w:rsidP="00FF091A">
      <w:pPr>
        <w:ind w:firstLine="708"/>
        <w:rPr>
          <w:rFonts w:eastAsia="Times New Roman"/>
          <w:b/>
          <w:sz w:val="28"/>
          <w:szCs w:val="28"/>
          <w:lang w:eastAsia="ru-RU"/>
        </w:rPr>
      </w:pPr>
    </w:p>
    <w:p w:rsidR="004B3903" w:rsidRPr="00FF091A" w:rsidRDefault="004B3903">
      <w:pPr>
        <w:rPr>
          <w:sz w:val="28"/>
          <w:szCs w:val="28"/>
        </w:rPr>
      </w:pPr>
    </w:p>
    <w:sectPr w:rsidR="004B3903" w:rsidRPr="00FF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B7A"/>
    <w:multiLevelType w:val="hybridMultilevel"/>
    <w:tmpl w:val="725A4D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FB6AD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7"/>
    <w:rsid w:val="00380D52"/>
    <w:rsid w:val="004B3903"/>
    <w:rsid w:val="00707E27"/>
    <w:rsid w:val="00723C40"/>
    <w:rsid w:val="00946BD7"/>
    <w:rsid w:val="009C1BF5"/>
    <w:rsid w:val="00A9571A"/>
    <w:rsid w:val="00BE43D5"/>
    <w:rsid w:val="00FA4A64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CA26-2541-456B-8B9F-8ACEBE1E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3C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2019-03-29T10:56:00Z</dcterms:created>
  <dcterms:modified xsi:type="dcterms:W3CDTF">2019-03-29T10:56:00Z</dcterms:modified>
</cp:coreProperties>
</file>