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49" w:rsidRPr="005B7B49" w:rsidRDefault="00CF3CA5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 w:rsidRPr="005B7B49">
        <w:rPr>
          <w:b/>
          <w:sz w:val="28"/>
          <w:szCs w:val="28"/>
        </w:rPr>
        <w:t xml:space="preserve">Перечень практических навыков, которыми должен обладать студент </w:t>
      </w:r>
    </w:p>
    <w:p w:rsidR="005B7B49" w:rsidRDefault="00004C8D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педиатрического</w:t>
      </w:r>
      <w:r w:rsidR="00CF3CA5" w:rsidRPr="005B7B49">
        <w:rPr>
          <w:b/>
          <w:sz w:val="28"/>
          <w:szCs w:val="28"/>
        </w:rPr>
        <w:t xml:space="preserve"> факультета после освоения дисциплины</w:t>
      </w:r>
    </w:p>
    <w:p w:rsidR="00CF3CA5" w:rsidRPr="002162BE" w:rsidRDefault="005B7B49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 w:rsidRPr="002162BE">
        <w:rPr>
          <w:b/>
          <w:sz w:val="28"/>
          <w:szCs w:val="28"/>
        </w:rPr>
        <w:t>“</w:t>
      </w:r>
      <w:r w:rsidR="002162BE" w:rsidRPr="002162BE">
        <w:rPr>
          <w:b/>
          <w:sz w:val="28"/>
          <w:szCs w:val="28"/>
        </w:rPr>
        <w:t xml:space="preserve">Онкология </w:t>
      </w:r>
      <w:r w:rsidR="004342BE">
        <w:rPr>
          <w:b/>
          <w:sz w:val="28"/>
          <w:szCs w:val="28"/>
        </w:rPr>
        <w:t>детского возраста</w:t>
      </w:r>
      <w:r w:rsidRPr="002162BE">
        <w:rPr>
          <w:b/>
          <w:sz w:val="28"/>
          <w:szCs w:val="28"/>
        </w:rPr>
        <w:t>”</w:t>
      </w:r>
    </w:p>
    <w:p w:rsidR="005B7B49" w:rsidRDefault="005B7B49" w:rsidP="00004C8D">
      <w:pPr>
        <w:tabs>
          <w:tab w:val="left" w:pos="426"/>
        </w:tabs>
        <w:spacing w:after="0" w:line="360" w:lineRule="auto"/>
        <w:ind w:left="0" w:right="0"/>
        <w:rPr>
          <w:b/>
          <w:sz w:val="28"/>
          <w:szCs w:val="28"/>
        </w:rPr>
      </w:pPr>
    </w:p>
    <w:p w:rsidR="0094760F" w:rsidRDefault="0094760F" w:rsidP="0094760F">
      <w:pPr>
        <w:spacing w:after="5" w:line="271" w:lineRule="auto"/>
        <w:ind w:left="0" w:right="-1" w:firstLine="0"/>
      </w:pPr>
      <w:r>
        <w:rPr>
          <w:b/>
        </w:rPr>
        <w:t>Р</w:t>
      </w:r>
      <w:r>
        <w:rPr>
          <w:b/>
        </w:rPr>
        <w:t xml:space="preserve">аздел </w:t>
      </w:r>
      <w:r w:rsidRPr="0094760F">
        <w:rPr>
          <w:b/>
        </w:rPr>
        <w:t>“</w:t>
      </w:r>
      <w:r>
        <w:rPr>
          <w:b/>
        </w:rPr>
        <w:t>О</w:t>
      </w:r>
      <w:r>
        <w:rPr>
          <w:b/>
        </w:rPr>
        <w:t>бщая онкология</w:t>
      </w:r>
      <w:r w:rsidRPr="0094760F">
        <w:rPr>
          <w:b/>
        </w:rPr>
        <w:t>”</w:t>
      </w:r>
      <w:r>
        <w:rPr>
          <w:b/>
        </w:rPr>
        <w:t xml:space="preserve"> </w:t>
      </w:r>
    </w:p>
    <w:p w:rsidR="0094760F" w:rsidRDefault="0094760F" w:rsidP="0094760F">
      <w:pPr>
        <w:ind w:left="0" w:right="-1" w:firstLine="0"/>
      </w:pPr>
      <w:r>
        <w:t>1. Сб</w:t>
      </w:r>
      <w:r>
        <w:t>о</w:t>
      </w:r>
      <w:r>
        <w:t>р анамнез</w:t>
      </w:r>
      <w:r>
        <w:t>а</w:t>
      </w:r>
      <w:r>
        <w:t>, анализ характер</w:t>
      </w:r>
      <w:r>
        <w:t>а</w:t>
      </w:r>
      <w:r>
        <w:t xml:space="preserve"> жалоб (нарушений функции органа болевого синдрома, патологических выделений, изменений общего состояния).</w:t>
      </w:r>
    </w:p>
    <w:p w:rsidR="0094760F" w:rsidRDefault="0094760F" w:rsidP="0094760F">
      <w:pPr>
        <w:ind w:left="0" w:right="-1" w:firstLine="0"/>
      </w:pPr>
      <w:r>
        <w:t>2. Пров</w:t>
      </w:r>
      <w:r>
        <w:t>едение</w:t>
      </w:r>
      <w:r>
        <w:t xml:space="preserve"> </w:t>
      </w:r>
      <w:proofErr w:type="spellStart"/>
      <w:r>
        <w:t>физикально</w:t>
      </w:r>
      <w:r>
        <w:t>го</w:t>
      </w:r>
      <w:proofErr w:type="spellEnd"/>
      <w:r>
        <w:t xml:space="preserve"> и общеклиническо</w:t>
      </w:r>
      <w:r>
        <w:t>го</w:t>
      </w:r>
      <w:r>
        <w:t xml:space="preserve"> обследовани</w:t>
      </w:r>
      <w:r>
        <w:t>я</w:t>
      </w:r>
      <w:r>
        <w:t xml:space="preserve"> онкологического больного</w:t>
      </w:r>
    </w:p>
    <w:p w:rsidR="0094760F" w:rsidRDefault="0094760F" w:rsidP="0094760F">
      <w:pPr>
        <w:ind w:left="0" w:right="-1" w:firstLine="0"/>
      </w:pPr>
      <w:r>
        <w:t xml:space="preserve">3. </w:t>
      </w:r>
      <w:r>
        <w:t>Анализ данны</w:t>
      </w:r>
      <w:r>
        <w:t>х</w:t>
      </w:r>
      <w:r>
        <w:t xml:space="preserve"> общеклинического обследования.  </w:t>
      </w:r>
    </w:p>
    <w:p w:rsidR="0094760F" w:rsidRDefault="0094760F" w:rsidP="0094760F">
      <w:pPr>
        <w:spacing w:after="14" w:line="268" w:lineRule="auto"/>
        <w:ind w:left="0" w:right="-1" w:firstLine="0"/>
      </w:pPr>
      <w:r>
        <w:t xml:space="preserve">4. </w:t>
      </w:r>
      <w:proofErr w:type="spellStart"/>
      <w:r>
        <w:t>Ф</w:t>
      </w:r>
      <w:r>
        <w:t>изикальное</w:t>
      </w:r>
      <w:proofErr w:type="spellEnd"/>
      <w:r>
        <w:t xml:space="preserve"> обследование первичного очага опухоли, зон   регионарного и отдалённого метастазирования. </w:t>
      </w:r>
    </w:p>
    <w:p w:rsidR="0094760F" w:rsidRDefault="0094760F" w:rsidP="0094760F">
      <w:pPr>
        <w:spacing w:after="14" w:line="268" w:lineRule="auto"/>
        <w:ind w:left="0" w:right="-1" w:firstLine="0"/>
      </w:pPr>
      <w:r>
        <w:t xml:space="preserve">5. </w:t>
      </w:r>
      <w:r>
        <w:t>Установ</w:t>
      </w:r>
      <w:r>
        <w:t>ка</w:t>
      </w:r>
      <w:r>
        <w:t xml:space="preserve"> предварительн</w:t>
      </w:r>
      <w:r>
        <w:t>ого</w:t>
      </w:r>
      <w:r>
        <w:t xml:space="preserve"> диагноз</w:t>
      </w:r>
      <w:r>
        <w:t>а</w:t>
      </w:r>
      <w:r>
        <w:t xml:space="preserve"> онкологического заболевания.</w:t>
      </w:r>
    </w:p>
    <w:p w:rsidR="0094760F" w:rsidRDefault="0094760F" w:rsidP="0094760F">
      <w:pPr>
        <w:spacing w:after="14" w:line="268" w:lineRule="auto"/>
        <w:ind w:left="0" w:right="-1" w:firstLine="0"/>
      </w:pPr>
    </w:p>
    <w:p w:rsidR="0094760F" w:rsidRDefault="0094760F" w:rsidP="0094760F">
      <w:pPr>
        <w:spacing w:after="14" w:line="268" w:lineRule="auto"/>
        <w:ind w:left="0" w:right="-1" w:firstLine="0"/>
      </w:pPr>
      <w:r>
        <w:rPr>
          <w:b/>
        </w:rPr>
        <w:t>Р</w:t>
      </w:r>
      <w:r>
        <w:rPr>
          <w:b/>
        </w:rPr>
        <w:t xml:space="preserve">аздел </w:t>
      </w:r>
      <w:r w:rsidRPr="0094760F">
        <w:rPr>
          <w:b/>
        </w:rPr>
        <w:t>“</w:t>
      </w:r>
      <w:proofErr w:type="spellStart"/>
      <w:r>
        <w:rPr>
          <w:b/>
        </w:rPr>
        <w:t>Л</w:t>
      </w:r>
      <w:r>
        <w:rPr>
          <w:b/>
        </w:rPr>
        <w:t>лучевая</w:t>
      </w:r>
      <w:proofErr w:type="spellEnd"/>
      <w:r>
        <w:rPr>
          <w:b/>
        </w:rPr>
        <w:t xml:space="preserve"> терапия</w:t>
      </w:r>
      <w:r w:rsidRPr="0094760F">
        <w:rPr>
          <w:b/>
        </w:rPr>
        <w:t>”</w:t>
      </w:r>
      <w:r>
        <w:rPr>
          <w:b/>
        </w:rPr>
        <w:t xml:space="preserve"> </w:t>
      </w:r>
    </w:p>
    <w:p w:rsidR="0094760F" w:rsidRDefault="0094760F" w:rsidP="0094760F">
      <w:pPr>
        <w:ind w:left="0" w:right="-1" w:firstLine="0"/>
      </w:pPr>
      <w:r>
        <w:t>1.</w:t>
      </w:r>
      <w:r>
        <w:t xml:space="preserve"> Ф</w:t>
      </w:r>
      <w:r>
        <w:t>ормулиров</w:t>
      </w:r>
      <w:r>
        <w:t>ка</w:t>
      </w:r>
      <w:r>
        <w:t xml:space="preserve"> предварительн</w:t>
      </w:r>
      <w:r>
        <w:t>ого</w:t>
      </w:r>
      <w:r>
        <w:t xml:space="preserve"> диагноз</w:t>
      </w:r>
      <w:r>
        <w:t>а</w:t>
      </w:r>
      <w:r>
        <w:t xml:space="preserve"> (с последующим направлением к врачу</w:t>
      </w:r>
      <w:r>
        <w:t>-</w:t>
      </w:r>
      <w:r>
        <w:t xml:space="preserve">специалисту). </w:t>
      </w:r>
    </w:p>
    <w:p w:rsidR="0094760F" w:rsidRDefault="0094760F" w:rsidP="0094760F">
      <w:pPr>
        <w:spacing w:after="14" w:line="268" w:lineRule="auto"/>
        <w:ind w:left="0" w:right="-1" w:firstLine="0"/>
      </w:pPr>
      <w:r>
        <w:t xml:space="preserve">2. </w:t>
      </w:r>
      <w:r>
        <w:t>Состав</w:t>
      </w:r>
      <w:r>
        <w:t>ление</w:t>
      </w:r>
      <w:r>
        <w:t xml:space="preserve"> план</w:t>
      </w:r>
      <w:r>
        <w:t>а</w:t>
      </w:r>
      <w:r>
        <w:t xml:space="preserve"> клинического и инструментального обследования больного с подозрением на злокачественную опухоль. </w:t>
      </w:r>
    </w:p>
    <w:p w:rsidR="0094760F" w:rsidRDefault="0094760F" w:rsidP="0094760F">
      <w:pPr>
        <w:spacing w:after="14" w:line="268" w:lineRule="auto"/>
        <w:ind w:left="0" w:right="-1" w:firstLine="0"/>
      </w:pPr>
      <w:r>
        <w:t xml:space="preserve">3. </w:t>
      </w:r>
      <w:r>
        <w:t>Оцен</w:t>
      </w:r>
      <w:r>
        <w:t>ка</w:t>
      </w:r>
      <w:r>
        <w:t xml:space="preserve"> результат</w:t>
      </w:r>
      <w:r>
        <w:t>ов</w:t>
      </w:r>
      <w:r>
        <w:t xml:space="preserve"> инструментальных методов исследования: рентгенологических, эндоскопических, радиоизотопных, УЗИ, КТ и МРТ, цитологических и гистологических. </w:t>
      </w:r>
    </w:p>
    <w:p w:rsidR="0094760F" w:rsidRDefault="0094760F" w:rsidP="0094760F">
      <w:pPr>
        <w:ind w:left="0" w:right="-1" w:firstLine="0"/>
      </w:pPr>
      <w:r>
        <w:t>4.</w:t>
      </w:r>
      <w:r>
        <w:t xml:space="preserve"> </w:t>
      </w:r>
      <w:r>
        <w:t xml:space="preserve">Составление топографо-дозиметрических карт лучевой терапии. </w:t>
      </w:r>
    </w:p>
    <w:p w:rsidR="0094760F" w:rsidRDefault="0094760F" w:rsidP="0094760F">
      <w:pPr>
        <w:spacing w:after="14" w:line="268" w:lineRule="auto"/>
        <w:ind w:left="0" w:right="-1" w:firstLine="0"/>
      </w:pPr>
      <w:r>
        <w:t>5. У</w:t>
      </w:r>
      <w:r>
        <w:t>правлени</w:t>
      </w:r>
      <w:r>
        <w:t>е</w:t>
      </w:r>
      <w:r>
        <w:t xml:space="preserve"> аппаратами для дистанционной и контактной у-терапии, </w:t>
      </w:r>
      <w:proofErr w:type="spellStart"/>
      <w:r>
        <w:t>короткодистанционной</w:t>
      </w:r>
      <w:proofErr w:type="spellEnd"/>
      <w:r>
        <w:t xml:space="preserve">, </w:t>
      </w:r>
      <w:proofErr w:type="spellStart"/>
      <w:r>
        <w:t>ортовольтной</w:t>
      </w:r>
      <w:proofErr w:type="spellEnd"/>
      <w:r>
        <w:t xml:space="preserve"> рентгенотерапии, линейным ускорителем электронов. </w:t>
      </w:r>
    </w:p>
    <w:p w:rsidR="0094760F" w:rsidRDefault="0094760F" w:rsidP="0094760F">
      <w:pPr>
        <w:spacing w:after="14" w:line="268" w:lineRule="auto"/>
        <w:ind w:left="0" w:right="-1" w:firstLine="0"/>
      </w:pPr>
      <w:r>
        <w:t xml:space="preserve">6. </w:t>
      </w:r>
      <w:r>
        <w:t xml:space="preserve">Оказание неотложной помощи при угрожающих жизни осложнениях, связанных с </w:t>
      </w:r>
    </w:p>
    <w:p w:rsidR="0094760F" w:rsidRDefault="0094760F" w:rsidP="0094760F">
      <w:pPr>
        <w:ind w:left="0" w:right="-1" w:firstLine="0"/>
      </w:pPr>
      <w:r>
        <w:t>лучевой терапией (острое расстройство дыхания, сосудистый коллапс</w:t>
      </w:r>
    </w:p>
    <w:p w:rsidR="0094760F" w:rsidRDefault="0094760F" w:rsidP="0094760F">
      <w:pPr>
        <w:ind w:left="0" w:right="-1" w:firstLine="0"/>
      </w:pPr>
    </w:p>
    <w:p w:rsidR="0094760F" w:rsidRDefault="0094760F" w:rsidP="0094760F">
      <w:pPr>
        <w:ind w:left="0" w:right="-1" w:firstLine="0"/>
      </w:pPr>
      <w:r>
        <w:rPr>
          <w:b/>
        </w:rPr>
        <w:t>Р</w:t>
      </w:r>
      <w:r>
        <w:rPr>
          <w:b/>
        </w:rPr>
        <w:t xml:space="preserve">аздел </w:t>
      </w:r>
      <w:r>
        <w:rPr>
          <w:b/>
          <w:lang w:val="en-US"/>
        </w:rPr>
        <w:t>“</w:t>
      </w:r>
      <w:r>
        <w:rPr>
          <w:b/>
        </w:rPr>
        <w:t>Ч</w:t>
      </w:r>
      <w:r>
        <w:rPr>
          <w:b/>
        </w:rPr>
        <w:t>астная онкология</w:t>
      </w:r>
      <w:r>
        <w:rPr>
          <w:b/>
          <w:lang w:val="en-US"/>
        </w:rPr>
        <w:t>”</w:t>
      </w:r>
      <w:r>
        <w:rPr>
          <w:b/>
        </w:rPr>
        <w:t xml:space="preserve"> </w:t>
      </w:r>
      <w:bookmarkStart w:id="0" w:name="_GoBack"/>
      <w:bookmarkEnd w:id="0"/>
    </w:p>
    <w:p w:rsidR="0094760F" w:rsidRDefault="0094760F" w:rsidP="0094760F">
      <w:pPr>
        <w:numPr>
          <w:ilvl w:val="0"/>
          <w:numId w:val="13"/>
        </w:numPr>
        <w:tabs>
          <w:tab w:val="left" w:pos="284"/>
        </w:tabs>
        <w:spacing w:after="14" w:line="268" w:lineRule="auto"/>
        <w:ind w:left="0" w:right="-1" w:firstLine="0"/>
      </w:pPr>
      <w:r>
        <w:t>Ф</w:t>
      </w:r>
      <w:r>
        <w:t>ормирова</w:t>
      </w:r>
      <w:r>
        <w:t>ние</w:t>
      </w:r>
      <w:r>
        <w:t xml:space="preserve"> групп лиц повышенного риска по возникновению злокачественной опухоли. </w:t>
      </w:r>
    </w:p>
    <w:p w:rsidR="0094760F" w:rsidRDefault="0094760F" w:rsidP="0094760F">
      <w:pPr>
        <w:numPr>
          <w:ilvl w:val="0"/>
          <w:numId w:val="13"/>
        </w:numPr>
        <w:tabs>
          <w:tab w:val="left" w:pos="284"/>
        </w:tabs>
        <w:spacing w:after="14" w:line="268" w:lineRule="auto"/>
        <w:ind w:left="0" w:right="-1" w:firstLine="0"/>
      </w:pPr>
      <w:r>
        <w:t>Выполн</w:t>
      </w:r>
      <w:r>
        <w:t>ение</w:t>
      </w:r>
      <w:r>
        <w:t xml:space="preserve"> наиболее распространённы</w:t>
      </w:r>
      <w:r>
        <w:t>х</w:t>
      </w:r>
      <w:r>
        <w:t xml:space="preserve"> врачебны</w:t>
      </w:r>
      <w:r>
        <w:t>х</w:t>
      </w:r>
      <w:r>
        <w:t xml:space="preserve"> манипуляци</w:t>
      </w:r>
      <w:r>
        <w:t>й</w:t>
      </w:r>
      <w:r>
        <w:t xml:space="preserve"> (выполнение диагностической пункции и взятие мазков на цитологическое исследование и др.). </w:t>
      </w:r>
    </w:p>
    <w:p w:rsidR="0094760F" w:rsidRDefault="0094760F" w:rsidP="0094760F">
      <w:pPr>
        <w:numPr>
          <w:ilvl w:val="0"/>
          <w:numId w:val="13"/>
        </w:numPr>
        <w:tabs>
          <w:tab w:val="left" w:pos="284"/>
        </w:tabs>
        <w:spacing w:after="14" w:line="268" w:lineRule="auto"/>
        <w:ind w:left="0" w:right="-1" w:firstLine="0"/>
      </w:pPr>
      <w:r>
        <w:t>Заполн</w:t>
      </w:r>
      <w:r>
        <w:t>ение</w:t>
      </w:r>
      <w:r>
        <w:t xml:space="preserve"> необходим</w:t>
      </w:r>
      <w:r>
        <w:t>ой</w:t>
      </w:r>
      <w:r>
        <w:t xml:space="preserve"> документаци</w:t>
      </w:r>
      <w:r>
        <w:t>и</w:t>
      </w:r>
      <w:r>
        <w:t xml:space="preserve"> при первичном выявлении больного со злокачественным новообразованием. </w:t>
      </w:r>
    </w:p>
    <w:p w:rsidR="0094760F" w:rsidRDefault="0094760F" w:rsidP="0094760F">
      <w:pPr>
        <w:numPr>
          <w:ilvl w:val="0"/>
          <w:numId w:val="13"/>
        </w:numPr>
        <w:tabs>
          <w:tab w:val="left" w:pos="284"/>
        </w:tabs>
        <w:spacing w:after="14" w:line="268" w:lineRule="auto"/>
        <w:ind w:left="0" w:right="-1" w:firstLine="0"/>
      </w:pPr>
      <w:r>
        <w:t>Осуществ</w:t>
      </w:r>
      <w:r>
        <w:t>ление</w:t>
      </w:r>
      <w:r>
        <w:t xml:space="preserve"> клиническо</w:t>
      </w:r>
      <w:r>
        <w:t>го</w:t>
      </w:r>
      <w:r>
        <w:t xml:space="preserve"> обследовани</w:t>
      </w:r>
      <w:r>
        <w:t>я</w:t>
      </w:r>
      <w:r>
        <w:t xml:space="preserve"> больного с подозрением на злокачественное новообразование. </w:t>
      </w:r>
    </w:p>
    <w:p w:rsidR="004342BE" w:rsidRPr="00004C8D" w:rsidRDefault="004342BE" w:rsidP="00004C8D">
      <w:pPr>
        <w:tabs>
          <w:tab w:val="left" w:pos="426"/>
        </w:tabs>
        <w:spacing w:after="0" w:line="360" w:lineRule="auto"/>
        <w:ind w:left="0" w:right="0"/>
        <w:rPr>
          <w:b/>
          <w:sz w:val="28"/>
          <w:szCs w:val="28"/>
        </w:rPr>
      </w:pPr>
    </w:p>
    <w:sectPr w:rsidR="004342BE" w:rsidRPr="0000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3C2"/>
    <w:multiLevelType w:val="hybridMultilevel"/>
    <w:tmpl w:val="977CE030"/>
    <w:lvl w:ilvl="0" w:tplc="14A660DA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83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2A2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4F7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4A8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00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21C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8A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2A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2438F"/>
    <w:multiLevelType w:val="hybridMultilevel"/>
    <w:tmpl w:val="FC422152"/>
    <w:lvl w:ilvl="0" w:tplc="B58C3610">
      <w:start w:val="5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E54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A4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64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6F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874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23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6D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C8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F7E09"/>
    <w:multiLevelType w:val="hybridMultilevel"/>
    <w:tmpl w:val="CDD62050"/>
    <w:lvl w:ilvl="0" w:tplc="1862BBD8">
      <w:start w:val="5"/>
      <w:numFmt w:val="decimal"/>
      <w:lvlText w:val="%1.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AF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AA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AE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E2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E2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85B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69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6DB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36DA2"/>
    <w:multiLevelType w:val="hybridMultilevel"/>
    <w:tmpl w:val="4CFA6882"/>
    <w:lvl w:ilvl="0" w:tplc="E2961AD4">
      <w:start w:val="2"/>
      <w:numFmt w:val="decimal"/>
      <w:lvlText w:val="%1.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8F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21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831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CAC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ACC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81D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22F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AE9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8767EA"/>
    <w:multiLevelType w:val="hybridMultilevel"/>
    <w:tmpl w:val="A684830A"/>
    <w:lvl w:ilvl="0" w:tplc="8B083722">
      <w:start w:val="1"/>
      <w:numFmt w:val="bullet"/>
      <w:lvlText w:val="•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8F3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8E3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8AB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A7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888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A1A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89F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202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115FF5"/>
    <w:multiLevelType w:val="hybridMultilevel"/>
    <w:tmpl w:val="EFA672E6"/>
    <w:lvl w:ilvl="0" w:tplc="85C8CA22">
      <w:start w:val="6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CF8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03CCA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A729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E0168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E495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F88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362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E82E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F72A0"/>
    <w:multiLevelType w:val="hybridMultilevel"/>
    <w:tmpl w:val="596A980C"/>
    <w:lvl w:ilvl="0" w:tplc="7A440AF6">
      <w:start w:val="3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6D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C8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EBC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48A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4D1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24C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4F3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AF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400D38"/>
    <w:multiLevelType w:val="hybridMultilevel"/>
    <w:tmpl w:val="8AAEC09E"/>
    <w:lvl w:ilvl="0" w:tplc="1638ACB8">
      <w:start w:val="2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4E8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EC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63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88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CD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0C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47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E47CFE"/>
    <w:multiLevelType w:val="hybridMultilevel"/>
    <w:tmpl w:val="F92CC062"/>
    <w:lvl w:ilvl="0" w:tplc="12C2F108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CF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6AF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85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8DE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4A6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EB7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C07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A0C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8D6F92"/>
    <w:multiLevelType w:val="hybridMultilevel"/>
    <w:tmpl w:val="105CF530"/>
    <w:lvl w:ilvl="0" w:tplc="C60C6272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CE9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02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C15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08C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EB5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29C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CD3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6D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AF4E32"/>
    <w:multiLevelType w:val="hybridMultilevel"/>
    <w:tmpl w:val="4D6ED956"/>
    <w:lvl w:ilvl="0" w:tplc="4510E3E6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CFE8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49D1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E2A5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5D46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AA66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E214C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E465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7AD2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C05B4B"/>
    <w:multiLevelType w:val="hybridMultilevel"/>
    <w:tmpl w:val="410CE9BA"/>
    <w:lvl w:ilvl="0" w:tplc="363E503A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A2CE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D9B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619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65AD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E2E7C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C60B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E09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74EA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0538E2"/>
    <w:multiLevelType w:val="hybridMultilevel"/>
    <w:tmpl w:val="005E92A2"/>
    <w:lvl w:ilvl="0" w:tplc="D730CABC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A2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6A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2E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82B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297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8C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01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E92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39"/>
    <w:rsid w:val="00004C8D"/>
    <w:rsid w:val="002162BE"/>
    <w:rsid w:val="00330DED"/>
    <w:rsid w:val="00344D02"/>
    <w:rsid w:val="004342BE"/>
    <w:rsid w:val="004B3903"/>
    <w:rsid w:val="0059335D"/>
    <w:rsid w:val="005B7B49"/>
    <w:rsid w:val="00631DBE"/>
    <w:rsid w:val="0094760F"/>
    <w:rsid w:val="00AB0739"/>
    <w:rsid w:val="00CC4CE9"/>
    <w:rsid w:val="00CF3CA5"/>
    <w:rsid w:val="00E3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303CF-6D51-4088-8CBC-F253EFC5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ED"/>
    <w:pPr>
      <w:spacing w:after="13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12CC-31F7-4417-AD3E-4BF49CE2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2019-03-29T11:18:00Z</dcterms:created>
  <dcterms:modified xsi:type="dcterms:W3CDTF">2019-03-29T11:18:00Z</dcterms:modified>
</cp:coreProperties>
</file>