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F9" w:rsidRPr="00A24BCF" w:rsidRDefault="00DF76F9" w:rsidP="00DF76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BCF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bookmarkStart w:id="0" w:name="_GoBack"/>
      <w:bookmarkEnd w:id="0"/>
      <w:r w:rsidRPr="00A24BCF">
        <w:rPr>
          <w:rFonts w:ascii="Times New Roman" w:hAnsi="Times New Roman" w:cs="Times New Roman"/>
          <w:b/>
          <w:sz w:val="28"/>
          <w:szCs w:val="28"/>
        </w:rPr>
        <w:t xml:space="preserve">вопросов </w:t>
      </w:r>
      <w:r w:rsidR="00A24BCF" w:rsidRPr="00A24BCF">
        <w:rPr>
          <w:rFonts w:ascii="Times New Roman" w:hAnsi="Times New Roman" w:cs="Times New Roman"/>
          <w:b/>
          <w:sz w:val="28"/>
          <w:szCs w:val="28"/>
        </w:rPr>
        <w:t>для собеседования: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Определение понятия общего ухода за больными. 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>Определение понятия специального ухода за больными.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Основные принципы деонтологии при уходе за больными 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Приемно-диагностического отделения. Организация работы, функции отделения. 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Санитарная обработка больного в приёмно-диагностическом отделении и транспортировка хирургического больного в отделение. 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 w:rsidRPr="00A24BCF">
        <w:rPr>
          <w:bCs/>
          <w:sz w:val="28"/>
          <w:szCs w:val="28"/>
        </w:rPr>
        <w:t>Осмотр больного с целью выявления педикулеза, проведение санитарной обработки при различных видах педикулеза.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Структура отделения хирургического профиля. 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Структура отделения терапевтического профиля. 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Лечебно-охранительный режим отделений. 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Санитарная обработка отделения. Дезинфекция воздуха источниками ультрафиолетового излучения. 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Внутрибольничная (госпитальная) инфекция. Профилактика госпитальной инфекции. </w:t>
      </w:r>
    </w:p>
    <w:p w:rsidR="00A24BCF" w:rsidRPr="00A24BCF" w:rsidRDefault="00A24BCF" w:rsidP="00A24BCF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Обработка   и   дезинфекция   медицинского   оборудования, лечебно-диагностической аппаратуры, кушеток, каталок, виды уборок процедурного кабинета.</w:t>
      </w:r>
    </w:p>
    <w:p w:rsidR="00A24BCF" w:rsidRPr="00A24BCF" w:rsidRDefault="00A24BCF" w:rsidP="00A24BCF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Гигиена тела медицинского персонала. Ношение и гигиена медицинской одежды: медицинского халата, шапоч</w:t>
      </w:r>
      <w:r w:rsidRPr="00A24BCF">
        <w:rPr>
          <w:rFonts w:ascii="Times New Roman" w:hAnsi="Times New Roman" w:cs="Times New Roman"/>
          <w:sz w:val="28"/>
          <w:szCs w:val="28"/>
        </w:rPr>
        <w:softHyphen/>
        <w:t>ки, сменной обуви.</w:t>
      </w:r>
    </w:p>
    <w:p w:rsidR="00A24BCF" w:rsidRPr="00A24BCF" w:rsidRDefault="00A24BCF" w:rsidP="00A24BCF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Правила поведения медицинского персонала в процедурном кабинете, перевязочной, операционном блоке.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Гигиена тела больного со свободным режимом. 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>Гигиена тела больного, находящегося на постельном режиме. Уход за волосами, полостью рта, носа, профилактика пролежней.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Смена белья у больных со свободным режимом. 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Смена постельного и нательного белья у больных с постельным режимом. </w:t>
      </w:r>
    </w:p>
    <w:p w:rsidR="00A24BCF" w:rsidRPr="00A24BCF" w:rsidRDefault="00A24BCF" w:rsidP="00796CB8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24BCF">
        <w:rPr>
          <w:sz w:val="28"/>
          <w:szCs w:val="28"/>
        </w:rPr>
        <w:t xml:space="preserve">Обработка и дезинфекция матрацев, одеял, подушек. 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tabs>
          <w:tab w:val="clear" w:pos="360"/>
          <w:tab w:val="num" w:pos="567"/>
          <w:tab w:val="left" w:pos="1701"/>
        </w:tabs>
        <w:ind w:left="0" w:firstLine="0"/>
        <w:jc w:val="both"/>
        <w:rPr>
          <w:sz w:val="28"/>
          <w:szCs w:val="28"/>
        </w:rPr>
      </w:pPr>
      <w:r w:rsidRPr="00A24BCF">
        <w:rPr>
          <w:sz w:val="28"/>
          <w:szCs w:val="28"/>
        </w:rPr>
        <w:t>Объем санитарно-гигиенической обработки больного перед экстренной операцией.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tabs>
          <w:tab w:val="clear" w:pos="360"/>
          <w:tab w:val="num" w:pos="567"/>
          <w:tab w:val="left" w:pos="1701"/>
        </w:tabs>
        <w:ind w:left="0" w:firstLine="0"/>
        <w:jc w:val="both"/>
        <w:rPr>
          <w:sz w:val="28"/>
          <w:szCs w:val="28"/>
        </w:rPr>
      </w:pPr>
      <w:r w:rsidRPr="00A24BCF">
        <w:rPr>
          <w:sz w:val="28"/>
          <w:szCs w:val="28"/>
        </w:rPr>
        <w:t xml:space="preserve"> Объем санитарно-гигиенической обработки больного перед плановой операцией.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tabs>
          <w:tab w:val="clear" w:pos="360"/>
          <w:tab w:val="num" w:pos="567"/>
          <w:tab w:val="left" w:pos="1701"/>
        </w:tabs>
        <w:ind w:left="0" w:firstLine="0"/>
        <w:jc w:val="both"/>
        <w:rPr>
          <w:sz w:val="28"/>
          <w:szCs w:val="28"/>
        </w:rPr>
      </w:pPr>
      <w:r w:rsidRPr="00A24BCF">
        <w:rPr>
          <w:sz w:val="28"/>
          <w:szCs w:val="28"/>
        </w:rPr>
        <w:t>Подготовка операционного поля.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 Особенности ухода за больными после абдоминальных операций. 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Правила подсчета числа дыхательных движений.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Измерение температуры тела.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Методика определения пульса на лучевой артерии.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Методика измерение артериального давления.</w:t>
      </w:r>
    </w:p>
    <w:p w:rsidR="00A24BCF" w:rsidRPr="00A24BCF" w:rsidRDefault="00A24BCF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Регистрация результатов исследования пульса и артериального давления в температурном листе.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Постановка холодного компресса.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Приготовление и подача пузыря со льдом больному.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lastRenderedPageBreak/>
        <w:t xml:space="preserve">Правила оказания первой </w:t>
      </w:r>
      <w:r w:rsidR="00DA2AB5" w:rsidRPr="00A24BCF">
        <w:rPr>
          <w:rFonts w:ascii="Times New Roman" w:hAnsi="Times New Roman" w:cs="Times New Roman"/>
          <w:sz w:val="28"/>
          <w:szCs w:val="28"/>
        </w:rPr>
        <w:t xml:space="preserve">доврачебной </w:t>
      </w:r>
      <w:r w:rsidRPr="00A24BCF">
        <w:rPr>
          <w:rFonts w:ascii="Times New Roman" w:hAnsi="Times New Roman" w:cs="Times New Roman"/>
          <w:sz w:val="28"/>
          <w:szCs w:val="28"/>
        </w:rPr>
        <w:t>помощи при внезапной одышке (удушье).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 xml:space="preserve">Правила оказания первой </w:t>
      </w:r>
      <w:r w:rsidR="00DA2AB5" w:rsidRPr="00A24BCF">
        <w:rPr>
          <w:rFonts w:ascii="Times New Roman" w:hAnsi="Times New Roman" w:cs="Times New Roman"/>
          <w:sz w:val="28"/>
          <w:szCs w:val="28"/>
        </w:rPr>
        <w:t xml:space="preserve">доврачебной </w:t>
      </w:r>
      <w:r w:rsidRPr="00A24BCF">
        <w:rPr>
          <w:rFonts w:ascii="Times New Roman" w:hAnsi="Times New Roman" w:cs="Times New Roman"/>
          <w:sz w:val="28"/>
          <w:szCs w:val="28"/>
        </w:rPr>
        <w:t>помощи при кровохарканье</w:t>
      </w:r>
      <w:r w:rsidR="00DA2AB5" w:rsidRPr="00A24BCF">
        <w:rPr>
          <w:rFonts w:ascii="Times New Roman" w:hAnsi="Times New Roman" w:cs="Times New Roman"/>
          <w:sz w:val="28"/>
          <w:szCs w:val="28"/>
        </w:rPr>
        <w:t xml:space="preserve"> и легочном кровотечении</w:t>
      </w:r>
      <w:r w:rsidRPr="00A24BCF">
        <w:rPr>
          <w:rFonts w:ascii="Times New Roman" w:hAnsi="Times New Roman" w:cs="Times New Roman"/>
          <w:sz w:val="28"/>
          <w:szCs w:val="28"/>
        </w:rPr>
        <w:t>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Правила проведения оксигенотерапии различными методами.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Правила пользования карманным ингалятором.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 xml:space="preserve">Первая </w:t>
      </w:r>
      <w:r w:rsidR="00DA2AB5" w:rsidRPr="00A24BCF">
        <w:rPr>
          <w:rFonts w:ascii="Times New Roman" w:hAnsi="Times New Roman" w:cs="Times New Roman"/>
          <w:sz w:val="28"/>
          <w:szCs w:val="28"/>
        </w:rPr>
        <w:t xml:space="preserve">доврачебная </w:t>
      </w:r>
      <w:r w:rsidRPr="00A24BCF">
        <w:rPr>
          <w:rFonts w:ascii="Times New Roman" w:hAnsi="Times New Roman" w:cs="Times New Roman"/>
          <w:sz w:val="28"/>
          <w:szCs w:val="28"/>
        </w:rPr>
        <w:t>помощь при желудочных, лего</w:t>
      </w:r>
      <w:r w:rsidR="00A24BCF" w:rsidRPr="00A24BCF">
        <w:rPr>
          <w:rFonts w:ascii="Times New Roman" w:hAnsi="Times New Roman" w:cs="Times New Roman"/>
          <w:sz w:val="28"/>
          <w:szCs w:val="28"/>
        </w:rPr>
        <w:t>чных, носовых кровотечениях, кровохарканье.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 xml:space="preserve">Первая </w:t>
      </w:r>
      <w:r w:rsidR="00DA2AB5" w:rsidRPr="00A24BCF">
        <w:rPr>
          <w:rFonts w:ascii="Times New Roman" w:hAnsi="Times New Roman" w:cs="Times New Roman"/>
          <w:sz w:val="28"/>
          <w:szCs w:val="28"/>
        </w:rPr>
        <w:t xml:space="preserve">доврачебная </w:t>
      </w:r>
      <w:r w:rsidRPr="00A24BCF">
        <w:rPr>
          <w:rFonts w:ascii="Times New Roman" w:hAnsi="Times New Roman" w:cs="Times New Roman"/>
          <w:sz w:val="28"/>
          <w:szCs w:val="28"/>
        </w:rPr>
        <w:t xml:space="preserve">помощь при </w:t>
      </w:r>
      <w:r w:rsidR="00A24BCF" w:rsidRPr="00A24BCF">
        <w:rPr>
          <w:rFonts w:ascii="Times New Roman" w:hAnsi="Times New Roman" w:cs="Times New Roman"/>
          <w:sz w:val="28"/>
          <w:szCs w:val="28"/>
        </w:rPr>
        <w:t>кардиальной боли</w:t>
      </w:r>
      <w:r w:rsidRPr="00A24BCF">
        <w:rPr>
          <w:rFonts w:ascii="Times New Roman" w:hAnsi="Times New Roman" w:cs="Times New Roman"/>
          <w:sz w:val="28"/>
          <w:szCs w:val="28"/>
        </w:rPr>
        <w:t>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Оказание первой</w:t>
      </w:r>
      <w:r w:rsidR="00A24BCF" w:rsidRPr="00A24BCF">
        <w:rPr>
          <w:rFonts w:ascii="Times New Roman" w:hAnsi="Times New Roman" w:cs="Times New Roman"/>
          <w:sz w:val="28"/>
          <w:szCs w:val="28"/>
        </w:rPr>
        <w:t xml:space="preserve"> доврачебной</w:t>
      </w:r>
      <w:r w:rsidRPr="00A24BCF">
        <w:rPr>
          <w:rFonts w:ascii="Times New Roman" w:hAnsi="Times New Roman" w:cs="Times New Roman"/>
          <w:sz w:val="28"/>
          <w:szCs w:val="28"/>
        </w:rPr>
        <w:t xml:space="preserve"> помощи при рвоте.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Проведение осмотра полости рта.</w:t>
      </w:r>
    </w:p>
    <w:p w:rsidR="00A24BCF" w:rsidRPr="00A24BCF" w:rsidRDefault="00DF76F9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>Определение водного баланса.</w:t>
      </w:r>
      <w:r w:rsidR="00A24BCF" w:rsidRPr="00A24BCF">
        <w:rPr>
          <w:sz w:val="28"/>
          <w:szCs w:val="28"/>
        </w:rPr>
        <w:t xml:space="preserve"> 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Проведение промывания желудка толстым зондом. </w:t>
      </w:r>
    </w:p>
    <w:p w:rsidR="00DF76F9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Зондирование желудка тонким зондом. </w:t>
      </w:r>
    </w:p>
    <w:p w:rsidR="00D50723" w:rsidRPr="00A24BCF" w:rsidRDefault="00D50723" w:rsidP="00D50723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Техника введения газоотводной трубки. </w:t>
      </w:r>
    </w:p>
    <w:p w:rsidR="00D50723" w:rsidRPr="00A24BCF" w:rsidRDefault="00D50723" w:rsidP="00D50723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>Техника п</w:t>
      </w:r>
      <w:r w:rsidR="00DD2EF0" w:rsidRPr="00A24BCF">
        <w:rPr>
          <w:sz w:val="28"/>
          <w:szCs w:val="28"/>
        </w:rPr>
        <w:t>остановки</w:t>
      </w:r>
      <w:r w:rsidRPr="00A24BCF">
        <w:rPr>
          <w:sz w:val="28"/>
          <w:szCs w:val="28"/>
        </w:rPr>
        <w:t xml:space="preserve"> очистительной клизмы. </w:t>
      </w:r>
    </w:p>
    <w:p w:rsidR="00D50723" w:rsidRPr="00A24BCF" w:rsidRDefault="00D50723" w:rsidP="00D50723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>Техника п</w:t>
      </w:r>
      <w:r w:rsidR="00DD2EF0" w:rsidRPr="00A24BCF">
        <w:rPr>
          <w:sz w:val="28"/>
          <w:szCs w:val="28"/>
        </w:rPr>
        <w:t>остановки</w:t>
      </w:r>
      <w:r w:rsidRPr="00A24BCF">
        <w:rPr>
          <w:sz w:val="28"/>
          <w:szCs w:val="28"/>
        </w:rPr>
        <w:t xml:space="preserve"> масляной и гипертонической клизмы. </w:t>
      </w:r>
    </w:p>
    <w:p w:rsidR="00A24BCF" w:rsidRPr="00A24BCF" w:rsidRDefault="00D50723" w:rsidP="00D50723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>Техника п</w:t>
      </w:r>
      <w:r w:rsidR="00DD2EF0" w:rsidRPr="00A24BCF">
        <w:rPr>
          <w:sz w:val="28"/>
          <w:szCs w:val="28"/>
        </w:rPr>
        <w:t>остановки</w:t>
      </w:r>
      <w:r w:rsidRPr="00A24BCF">
        <w:rPr>
          <w:sz w:val="28"/>
          <w:szCs w:val="28"/>
        </w:rPr>
        <w:t xml:space="preserve"> лекарственной клизмы.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Сбор мочи для лабораторного исследования. 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Проведение пробы по </w:t>
      </w:r>
      <w:proofErr w:type="spellStart"/>
      <w:r w:rsidRPr="00A24BCF">
        <w:rPr>
          <w:sz w:val="28"/>
          <w:szCs w:val="28"/>
        </w:rPr>
        <w:t>Зимницкому</w:t>
      </w:r>
      <w:proofErr w:type="spellEnd"/>
      <w:r w:rsidRPr="00A24BCF">
        <w:rPr>
          <w:sz w:val="28"/>
          <w:szCs w:val="28"/>
        </w:rPr>
        <w:t xml:space="preserve">. 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Проведение катетеризации мочевого пузыря мягким катетером </w:t>
      </w:r>
      <w:proofErr w:type="spellStart"/>
      <w:r w:rsidRPr="00A24BCF">
        <w:rPr>
          <w:sz w:val="28"/>
          <w:szCs w:val="28"/>
        </w:rPr>
        <w:t>Фолея</w:t>
      </w:r>
      <w:proofErr w:type="spellEnd"/>
      <w:r w:rsidRPr="00A24BCF">
        <w:rPr>
          <w:sz w:val="28"/>
          <w:szCs w:val="28"/>
        </w:rPr>
        <w:t xml:space="preserve"> у мужчин и женщин.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Проведение катетеризации мочевого пузыря катетером </w:t>
      </w:r>
      <w:proofErr w:type="spellStart"/>
      <w:r w:rsidRPr="00A24BCF">
        <w:rPr>
          <w:sz w:val="28"/>
          <w:szCs w:val="28"/>
        </w:rPr>
        <w:t>Нелатона</w:t>
      </w:r>
      <w:proofErr w:type="spellEnd"/>
      <w:r w:rsidRPr="00A24BCF">
        <w:rPr>
          <w:sz w:val="28"/>
          <w:szCs w:val="28"/>
        </w:rPr>
        <w:t xml:space="preserve"> у мужчин и женщин.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Уход за больными с повреждениями грудной клетки. 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Уход за больными с повреждениями опорно-двигательного аппарата. 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 Особенности ухода за больными с термическими поражениями (ожогами и отморожения). 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 Уход за больными с урологической патологией. 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 Особенности ухода за онкологическими больными. Понятие об эвтаназии. 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 Особенности ухода за больными с </w:t>
      </w:r>
      <w:proofErr w:type="spellStart"/>
      <w:r w:rsidRPr="00A24BCF">
        <w:rPr>
          <w:sz w:val="28"/>
          <w:szCs w:val="28"/>
        </w:rPr>
        <w:t>гастростомами</w:t>
      </w:r>
      <w:proofErr w:type="spellEnd"/>
      <w:r w:rsidRPr="00A24BCF">
        <w:rPr>
          <w:sz w:val="28"/>
          <w:szCs w:val="28"/>
        </w:rPr>
        <w:t xml:space="preserve">, </w:t>
      </w:r>
      <w:proofErr w:type="spellStart"/>
      <w:r w:rsidRPr="00A24BCF">
        <w:rPr>
          <w:sz w:val="28"/>
          <w:szCs w:val="28"/>
        </w:rPr>
        <w:t>цистостомами</w:t>
      </w:r>
      <w:proofErr w:type="spellEnd"/>
      <w:r w:rsidRPr="00A24BCF">
        <w:rPr>
          <w:sz w:val="28"/>
          <w:szCs w:val="28"/>
        </w:rPr>
        <w:t xml:space="preserve">, </w:t>
      </w:r>
      <w:proofErr w:type="spellStart"/>
      <w:r w:rsidRPr="00A24BCF">
        <w:rPr>
          <w:sz w:val="28"/>
          <w:szCs w:val="28"/>
        </w:rPr>
        <w:t>трахеостомами</w:t>
      </w:r>
      <w:proofErr w:type="spellEnd"/>
      <w:r w:rsidRPr="00A24BCF">
        <w:rPr>
          <w:sz w:val="28"/>
          <w:szCs w:val="28"/>
        </w:rPr>
        <w:t xml:space="preserve">. </w:t>
      </w:r>
    </w:p>
    <w:p w:rsidR="00A24BCF" w:rsidRPr="00A24BCF" w:rsidRDefault="00A24BCF" w:rsidP="00A24B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4BCF">
        <w:rPr>
          <w:sz w:val="28"/>
          <w:szCs w:val="28"/>
        </w:rPr>
        <w:t xml:space="preserve"> Уход за больными в РАО. 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Устройство шприца.  Техника выполнения внутрикожных, подкожных, внутримышечных инъекций, осложнения.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Внутривенные инъекции. Техника выполнения, осложнения.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 xml:space="preserve">Внутривенные </w:t>
      </w:r>
      <w:r w:rsidR="00DA2AB5" w:rsidRPr="00A24BCF">
        <w:rPr>
          <w:rFonts w:ascii="Times New Roman" w:hAnsi="Times New Roman" w:cs="Times New Roman"/>
          <w:sz w:val="28"/>
          <w:szCs w:val="28"/>
        </w:rPr>
        <w:t>вливания</w:t>
      </w:r>
      <w:r w:rsidRPr="00A24BCF">
        <w:rPr>
          <w:rFonts w:ascii="Times New Roman" w:hAnsi="Times New Roman" w:cs="Times New Roman"/>
          <w:sz w:val="28"/>
          <w:szCs w:val="28"/>
        </w:rPr>
        <w:t>. Техника выполнения, осложнения.</w:t>
      </w:r>
    </w:p>
    <w:p w:rsidR="00A24BCF" w:rsidRPr="00A24BCF" w:rsidRDefault="00A24BCF" w:rsidP="003452F0">
      <w:pPr>
        <w:pStyle w:val="a3"/>
        <w:numPr>
          <w:ilvl w:val="0"/>
          <w:numId w:val="1"/>
        </w:numPr>
        <w:tabs>
          <w:tab w:val="clear" w:pos="360"/>
          <w:tab w:val="num" w:pos="567"/>
          <w:tab w:val="left" w:pos="1701"/>
        </w:tabs>
        <w:ind w:left="0" w:firstLine="0"/>
        <w:jc w:val="both"/>
        <w:rPr>
          <w:sz w:val="28"/>
          <w:szCs w:val="28"/>
        </w:rPr>
      </w:pPr>
      <w:r w:rsidRPr="00A24BCF">
        <w:rPr>
          <w:bCs/>
          <w:sz w:val="28"/>
          <w:szCs w:val="28"/>
        </w:rPr>
        <w:t>Разведение антибиотиков.</w:t>
      </w:r>
    </w:p>
    <w:p w:rsidR="00A24BCF" w:rsidRPr="00A24BCF" w:rsidRDefault="00A24BCF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Утилизация медицинских отходов.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Pr="00A24BCF">
        <w:rPr>
          <w:rFonts w:ascii="Times New Roman" w:hAnsi="Times New Roman" w:cs="Times New Roman"/>
          <w:sz w:val="28"/>
          <w:szCs w:val="28"/>
        </w:rPr>
        <w:t>иммуногематологии</w:t>
      </w:r>
      <w:proofErr w:type="spellEnd"/>
      <w:r w:rsidRPr="00A24BCF">
        <w:rPr>
          <w:rFonts w:ascii="Times New Roman" w:hAnsi="Times New Roman" w:cs="Times New Roman"/>
          <w:sz w:val="28"/>
          <w:szCs w:val="28"/>
        </w:rPr>
        <w:t>, понятие о системах групп крови, резус- принадлежности.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Методы определения групповой и резус-принадлежности крови.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lastRenderedPageBreak/>
        <w:t>Правила надлежащего хранения реагентов для проведения проб на индивидуальную совместимость перед трансфузией (переливанием) донорской крови и (или) ее компонентов в отделении (подразделении).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Требования визуального контроля безопасности донорской крови и (или) ее компонентов.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Порядок проведения идентификационного контроля пациента (реципиента) и донорской крови и (или) ее компонентов перед трансфузией (переливанием) донорской крови и (или) ее компонентов (анализ медицинской документации, опрос пациента/реципиента).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Правила хранения и транспортировки донорской крови и (или) ее компонентов.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Pr="00A24BCF">
        <w:rPr>
          <w:rFonts w:ascii="Times New Roman" w:hAnsi="Times New Roman" w:cs="Times New Roman"/>
          <w:sz w:val="28"/>
          <w:szCs w:val="28"/>
        </w:rPr>
        <w:t>предтрансфузионной</w:t>
      </w:r>
      <w:proofErr w:type="spellEnd"/>
      <w:r w:rsidRPr="00A24BCF">
        <w:rPr>
          <w:rFonts w:ascii="Times New Roman" w:hAnsi="Times New Roman" w:cs="Times New Roman"/>
          <w:sz w:val="28"/>
          <w:szCs w:val="28"/>
        </w:rPr>
        <w:t xml:space="preserve"> подготовки компонента донорской крови (размораживание, согревание) в отделении (подразделении) медицинской организации.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Требования к взятию и маркировке проб крови пациента (реципиента), которому планируется трансфузия (переливание), с целью осуществления подбора пары "донор - реципиент".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Методика проведения биологической пробы при трансфузии (переливании) донорской крови и (или) ее компонентов.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 xml:space="preserve">Порядок проведения трансфузии (переливания) донорской крови и (или) ее компонентов (контроль результатов биологической пробы, состояния реципиента </w:t>
      </w:r>
      <w:proofErr w:type="gramStart"/>
      <w:r w:rsidRPr="00A24BCF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A24BCF">
        <w:rPr>
          <w:rFonts w:ascii="Times New Roman" w:hAnsi="Times New Roman" w:cs="Times New Roman"/>
          <w:sz w:val="28"/>
          <w:szCs w:val="28"/>
        </w:rPr>
        <w:t xml:space="preserve"> </w:t>
      </w:r>
      <w:r w:rsidR="00DA2AB5" w:rsidRPr="00A24BCF">
        <w:rPr>
          <w:rFonts w:ascii="Times New Roman" w:hAnsi="Times New Roman" w:cs="Times New Roman"/>
          <w:sz w:val="28"/>
          <w:szCs w:val="28"/>
        </w:rPr>
        <w:t>и после трансфузии</w:t>
      </w:r>
      <w:r w:rsidRPr="00A24BCF">
        <w:rPr>
          <w:rFonts w:ascii="Times New Roman" w:hAnsi="Times New Roman" w:cs="Times New Roman"/>
          <w:sz w:val="28"/>
          <w:szCs w:val="28"/>
        </w:rPr>
        <w:t>).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Симптомы и синдромы осложнений, побочных действий, нежелательных реакций, в том числе серьезных и непредвиденных, возникших в результате трансфузии (переливании) донорской крови и (или) ее компонентов.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Порядок оказания медицинской помощи пациенту при возникновении посттрансфузионной реакции или осложнения.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Хранение образцов крови реципиента, использованных для проведения проб на индивидуальную совместимость, а также контейнеров донорской крови и (или) ее компонентов после трансфузии (переливания).</w:t>
      </w:r>
    </w:p>
    <w:p w:rsidR="00DF76F9" w:rsidRPr="00A24BCF" w:rsidRDefault="00DF76F9" w:rsidP="00AC3FCF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Клинические признаки внезапного прекращения кровообращения и (или) дыхания.</w:t>
      </w:r>
      <w:r w:rsidR="00A24BCF" w:rsidRPr="00A24BCF">
        <w:rPr>
          <w:rFonts w:ascii="Times New Roman" w:hAnsi="Times New Roman" w:cs="Times New Roman"/>
          <w:sz w:val="28"/>
          <w:szCs w:val="28"/>
        </w:rPr>
        <w:t xml:space="preserve"> </w:t>
      </w:r>
      <w:r w:rsidRPr="00A24BCF">
        <w:rPr>
          <w:rFonts w:ascii="Times New Roman" w:hAnsi="Times New Roman" w:cs="Times New Roman"/>
          <w:sz w:val="28"/>
          <w:szCs w:val="28"/>
        </w:rPr>
        <w:t>Дифференциальные признаки клинической и биологической смерти.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Правила проведения базовой сердечно-легочной реанимации.</w:t>
      </w:r>
    </w:p>
    <w:p w:rsidR="00DF76F9" w:rsidRPr="00A24BCF" w:rsidRDefault="00DF76F9" w:rsidP="00DF76F9">
      <w:pPr>
        <w:numPr>
          <w:ilvl w:val="0"/>
          <w:numId w:val="1"/>
        </w:numPr>
        <w:tabs>
          <w:tab w:val="clear" w:pos="360"/>
          <w:tab w:val="num" w:pos="567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CF">
        <w:rPr>
          <w:rFonts w:ascii="Times New Roman" w:hAnsi="Times New Roman" w:cs="Times New Roman"/>
          <w:sz w:val="28"/>
          <w:szCs w:val="28"/>
        </w:rPr>
        <w:t>Понятие о десмургии. Повязки на голову, верхнюю и нижнюю конечность, грудную клетку.</w:t>
      </w:r>
    </w:p>
    <w:p w:rsidR="007B3BC8" w:rsidRPr="00A24BCF" w:rsidRDefault="007B3BC8">
      <w:pPr>
        <w:rPr>
          <w:rFonts w:ascii="Times New Roman" w:hAnsi="Times New Roman" w:cs="Times New Roman"/>
          <w:sz w:val="28"/>
          <w:szCs w:val="28"/>
        </w:rPr>
      </w:pPr>
    </w:p>
    <w:p w:rsidR="007B3BC8" w:rsidRPr="00A24BCF" w:rsidRDefault="007B3BC8" w:rsidP="007B3BC8">
      <w:pPr>
        <w:rPr>
          <w:rFonts w:ascii="Times New Roman" w:hAnsi="Times New Roman" w:cs="Times New Roman"/>
          <w:sz w:val="28"/>
          <w:szCs w:val="28"/>
        </w:rPr>
      </w:pPr>
    </w:p>
    <w:sectPr w:rsidR="007B3BC8" w:rsidRPr="00A24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497"/>
    <w:multiLevelType w:val="multilevel"/>
    <w:tmpl w:val="C0B8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C55D1"/>
    <w:multiLevelType w:val="multilevel"/>
    <w:tmpl w:val="DF0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F2A7A"/>
    <w:multiLevelType w:val="multilevel"/>
    <w:tmpl w:val="71AEA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40394"/>
    <w:multiLevelType w:val="multilevel"/>
    <w:tmpl w:val="01D82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D71A8"/>
    <w:multiLevelType w:val="hybridMultilevel"/>
    <w:tmpl w:val="158C1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93116"/>
    <w:multiLevelType w:val="multilevel"/>
    <w:tmpl w:val="89A6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4F00FD"/>
    <w:multiLevelType w:val="multilevel"/>
    <w:tmpl w:val="2BCED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10613A"/>
    <w:multiLevelType w:val="multilevel"/>
    <w:tmpl w:val="749A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526A9A"/>
    <w:multiLevelType w:val="multilevel"/>
    <w:tmpl w:val="C2D84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4D6E63"/>
    <w:multiLevelType w:val="multilevel"/>
    <w:tmpl w:val="4166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76280F"/>
    <w:multiLevelType w:val="singleLevel"/>
    <w:tmpl w:val="93B02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66EA797D"/>
    <w:multiLevelType w:val="multilevel"/>
    <w:tmpl w:val="E254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</w:num>
  <w:num w:numId="2">
    <w:abstractNumId w:val="0"/>
  </w:num>
  <w:num w:numId="3">
    <w:abstractNumId w:val="9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D6"/>
    <w:rsid w:val="001056CB"/>
    <w:rsid w:val="001C0FC2"/>
    <w:rsid w:val="002454A4"/>
    <w:rsid w:val="004B7E68"/>
    <w:rsid w:val="00705A58"/>
    <w:rsid w:val="00745329"/>
    <w:rsid w:val="007B3BC8"/>
    <w:rsid w:val="00A24BCF"/>
    <w:rsid w:val="00AA0DD6"/>
    <w:rsid w:val="00B336B9"/>
    <w:rsid w:val="00CA0B9A"/>
    <w:rsid w:val="00D50723"/>
    <w:rsid w:val="00DA2AB5"/>
    <w:rsid w:val="00DB5217"/>
    <w:rsid w:val="00DD2EF0"/>
    <w:rsid w:val="00D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7952"/>
  <w15:chartTrackingRefBased/>
  <w15:docId w15:val="{8AFBC0BE-CB33-43B4-86B3-E954B6E6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A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B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5A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70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5A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8848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2023-02-08T09:37:00Z</dcterms:created>
  <dcterms:modified xsi:type="dcterms:W3CDTF">2025-09-26T12:31:00Z</dcterms:modified>
</cp:coreProperties>
</file>