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DA" w:rsidRPr="00184DFD" w:rsidRDefault="00CC1DDA" w:rsidP="00CE76C8">
      <w:pPr>
        <w:tabs>
          <w:tab w:val="center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84D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 практических навыков, которыми должен обладать студент</w:t>
      </w:r>
    </w:p>
    <w:p w:rsidR="00184DFD" w:rsidRDefault="00CC1DDA" w:rsidP="00CE76C8">
      <w:p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84DF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после освоения дисциплины Фтизиатрия</w:t>
      </w:r>
    </w:p>
    <w:p w:rsidR="00CC1DDA" w:rsidRPr="00184DFD" w:rsidRDefault="007B19BB" w:rsidP="00CE76C8">
      <w:p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(с</w:t>
      </w:r>
      <w:r w:rsidR="00CC1DDA" w:rsidRPr="00184DF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пециальность </w:t>
      </w:r>
      <w:r w:rsidR="00CC1DDA" w:rsidRPr="00184D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31.05.02 Педиатрия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  <w:bookmarkStart w:id="0" w:name="_GoBack"/>
      <w:bookmarkEnd w:id="0"/>
    </w:p>
    <w:p w:rsidR="00CC1DDA" w:rsidRPr="00184DFD" w:rsidRDefault="00CC1DDA" w:rsidP="00CC1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DDA" w:rsidRPr="00184DFD" w:rsidRDefault="00CC1DDA" w:rsidP="00CC1DDA">
      <w:pPr>
        <w:numPr>
          <w:ilvl w:val="0"/>
          <w:numId w:val="1"/>
        </w:numPr>
        <w:tabs>
          <w:tab w:val="left" w:pos="426"/>
          <w:tab w:val="left" w:pos="10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DFD">
        <w:rPr>
          <w:rFonts w:ascii="Times New Roman" w:eastAsia="Times New Roman" w:hAnsi="Times New Roman" w:cs="Times New Roman"/>
          <w:sz w:val="28"/>
          <w:szCs w:val="28"/>
        </w:rPr>
        <w:t>Методика, обследования детей и подростков, больных туберкулезом.</w:t>
      </w:r>
    </w:p>
    <w:p w:rsidR="00CC1DDA" w:rsidRPr="00184DFD" w:rsidRDefault="00CC1DDA" w:rsidP="00CC1DDA">
      <w:pPr>
        <w:numPr>
          <w:ilvl w:val="0"/>
          <w:numId w:val="1"/>
        </w:numPr>
        <w:tabs>
          <w:tab w:val="left" w:pos="426"/>
          <w:tab w:val="left" w:pos="10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DFD">
        <w:rPr>
          <w:rFonts w:ascii="Times New Roman" w:eastAsia="Times New Roman" w:hAnsi="Times New Roman" w:cs="Times New Roman"/>
          <w:sz w:val="28"/>
          <w:szCs w:val="28"/>
        </w:rPr>
        <w:t>Освоение техники постановки и методики чтения туберкулиновой пробы Манту.</w:t>
      </w:r>
    </w:p>
    <w:p w:rsidR="00CC1DDA" w:rsidRPr="00184DFD" w:rsidRDefault="00CC1DDA" w:rsidP="00CC1DDA">
      <w:pPr>
        <w:numPr>
          <w:ilvl w:val="0"/>
          <w:numId w:val="1"/>
        </w:numPr>
        <w:tabs>
          <w:tab w:val="left" w:pos="426"/>
          <w:tab w:val="left" w:pos="10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DFD">
        <w:rPr>
          <w:rFonts w:ascii="Times New Roman" w:eastAsia="Times New Roman" w:hAnsi="Times New Roman" w:cs="Times New Roman"/>
          <w:sz w:val="28"/>
          <w:szCs w:val="28"/>
        </w:rPr>
        <w:t>Проведение дифференциальной диагностики вакцинальной и инфекционной аллергии.</w:t>
      </w:r>
    </w:p>
    <w:p w:rsidR="00CC1DDA" w:rsidRPr="00184DFD" w:rsidRDefault="00CC1DDA" w:rsidP="00CC1DDA">
      <w:pPr>
        <w:numPr>
          <w:ilvl w:val="0"/>
          <w:numId w:val="1"/>
        </w:numPr>
        <w:tabs>
          <w:tab w:val="left" w:pos="426"/>
          <w:tab w:val="left" w:pos="10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DFD">
        <w:rPr>
          <w:rFonts w:ascii="Times New Roman" w:eastAsia="Times New Roman" w:hAnsi="Times New Roman" w:cs="Times New Roman"/>
          <w:sz w:val="28"/>
          <w:szCs w:val="28"/>
        </w:rPr>
        <w:t xml:space="preserve">Методика чтения обзорной прямой и боковой рентгенограмм, </w:t>
      </w:r>
      <w:proofErr w:type="spellStart"/>
      <w:r w:rsidRPr="00184DFD">
        <w:rPr>
          <w:rFonts w:ascii="Times New Roman" w:eastAsia="Times New Roman" w:hAnsi="Times New Roman" w:cs="Times New Roman"/>
          <w:sz w:val="28"/>
          <w:szCs w:val="28"/>
        </w:rPr>
        <w:t>томограмм</w:t>
      </w:r>
      <w:proofErr w:type="spellEnd"/>
      <w:r w:rsidRPr="00184D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84DFD">
        <w:rPr>
          <w:rFonts w:ascii="Times New Roman" w:eastAsia="Times New Roman" w:hAnsi="Times New Roman" w:cs="Times New Roman"/>
          <w:sz w:val="28"/>
          <w:szCs w:val="28"/>
        </w:rPr>
        <w:t>флюорограмм</w:t>
      </w:r>
      <w:proofErr w:type="spellEnd"/>
      <w:r w:rsidRPr="00184DFD">
        <w:rPr>
          <w:rFonts w:ascii="Times New Roman" w:eastAsia="Times New Roman" w:hAnsi="Times New Roman" w:cs="Times New Roman"/>
          <w:sz w:val="28"/>
          <w:szCs w:val="28"/>
        </w:rPr>
        <w:t xml:space="preserve"> легких.</w:t>
      </w:r>
    </w:p>
    <w:p w:rsidR="00CC1DDA" w:rsidRPr="00184DFD" w:rsidRDefault="00CC1DDA" w:rsidP="00CC1DDA">
      <w:pPr>
        <w:numPr>
          <w:ilvl w:val="0"/>
          <w:numId w:val="1"/>
        </w:numPr>
        <w:tabs>
          <w:tab w:val="left" w:pos="426"/>
          <w:tab w:val="left" w:pos="1081"/>
        </w:tabs>
        <w:spacing w:after="0" w:line="240" w:lineRule="auto"/>
        <w:ind w:left="426" w:right="20" w:hanging="426"/>
        <w:rPr>
          <w:rFonts w:ascii="Times New Roman" w:eastAsia="Times New Roman" w:hAnsi="Times New Roman" w:cs="Times New Roman"/>
          <w:sz w:val="28"/>
          <w:szCs w:val="28"/>
        </w:rPr>
      </w:pPr>
      <w:r w:rsidRPr="00184DFD">
        <w:rPr>
          <w:rFonts w:ascii="Times New Roman" w:eastAsia="Times New Roman" w:hAnsi="Times New Roman" w:cs="Times New Roman"/>
          <w:sz w:val="28"/>
          <w:szCs w:val="28"/>
        </w:rPr>
        <w:t>Выявление и интерпретация патологических изменений на рентгенограммах и других материалах лучевого исследования грудной клетки.</w:t>
      </w:r>
    </w:p>
    <w:p w:rsidR="00CC1DDA" w:rsidRPr="00184DFD" w:rsidRDefault="00CC1DDA" w:rsidP="00CC1DDA">
      <w:pPr>
        <w:numPr>
          <w:ilvl w:val="0"/>
          <w:numId w:val="1"/>
        </w:numPr>
        <w:tabs>
          <w:tab w:val="left" w:pos="426"/>
          <w:tab w:val="left" w:pos="1081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184DFD">
        <w:rPr>
          <w:rFonts w:ascii="Times New Roman" w:eastAsia="Times New Roman" w:hAnsi="Times New Roman" w:cs="Times New Roman"/>
          <w:sz w:val="28"/>
          <w:szCs w:val="28"/>
        </w:rPr>
        <w:t>Написание истории болезни.</w:t>
      </w:r>
    </w:p>
    <w:p w:rsidR="00CC1DDA" w:rsidRPr="00184DFD" w:rsidRDefault="00CC1DDA" w:rsidP="00CC1DDA">
      <w:pPr>
        <w:numPr>
          <w:ilvl w:val="0"/>
          <w:numId w:val="1"/>
        </w:numPr>
        <w:tabs>
          <w:tab w:val="left" w:pos="426"/>
          <w:tab w:val="left" w:pos="1081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184DFD">
        <w:rPr>
          <w:rFonts w:ascii="Times New Roman" w:eastAsia="Times New Roman" w:hAnsi="Times New Roman" w:cs="Times New Roman"/>
          <w:sz w:val="28"/>
          <w:szCs w:val="28"/>
        </w:rPr>
        <w:t>Постановка и обоснование клинического диагноза.</w:t>
      </w:r>
    </w:p>
    <w:p w:rsidR="00CC1DDA" w:rsidRPr="00184DFD" w:rsidRDefault="00CC1DDA" w:rsidP="00CC1DDA">
      <w:pPr>
        <w:numPr>
          <w:ilvl w:val="0"/>
          <w:numId w:val="1"/>
        </w:numPr>
        <w:tabs>
          <w:tab w:val="left" w:pos="426"/>
          <w:tab w:val="left" w:pos="1081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184DFD">
        <w:rPr>
          <w:rFonts w:ascii="Times New Roman" w:eastAsia="Times New Roman" w:hAnsi="Times New Roman" w:cs="Times New Roman"/>
          <w:sz w:val="28"/>
          <w:szCs w:val="28"/>
        </w:rPr>
        <w:t>Назначение лечения больному туберкулёзом.</w:t>
      </w:r>
    </w:p>
    <w:p w:rsidR="00CC1DDA" w:rsidRPr="00184DFD" w:rsidRDefault="00CC1DDA" w:rsidP="00CC1DDA">
      <w:pPr>
        <w:numPr>
          <w:ilvl w:val="0"/>
          <w:numId w:val="1"/>
        </w:numPr>
        <w:tabs>
          <w:tab w:val="left" w:pos="426"/>
          <w:tab w:val="left" w:pos="1081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184DFD">
        <w:rPr>
          <w:rFonts w:ascii="Times New Roman" w:eastAsia="Times New Roman" w:hAnsi="Times New Roman" w:cs="Times New Roman"/>
          <w:sz w:val="28"/>
          <w:szCs w:val="28"/>
        </w:rPr>
        <w:t>Неотложная помощь при легочном кровотечении и спонтанном пневмотораксе.</w:t>
      </w:r>
    </w:p>
    <w:p w:rsidR="00CC1DDA" w:rsidRPr="00184DFD" w:rsidRDefault="00CC1DDA" w:rsidP="00CC1DDA">
      <w:pPr>
        <w:numPr>
          <w:ilvl w:val="0"/>
          <w:numId w:val="1"/>
        </w:numPr>
        <w:tabs>
          <w:tab w:val="left" w:pos="426"/>
          <w:tab w:val="left" w:pos="1081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184DFD">
        <w:rPr>
          <w:rFonts w:ascii="Times New Roman" w:eastAsia="Times New Roman" w:hAnsi="Times New Roman" w:cs="Times New Roman"/>
          <w:sz w:val="28"/>
          <w:szCs w:val="28"/>
        </w:rPr>
        <w:t>Выявление детей, подростков и взрослых, относящихся к группам риска по туберкулезу.</w:t>
      </w:r>
    </w:p>
    <w:p w:rsidR="00CC1DDA" w:rsidRPr="00184DFD" w:rsidRDefault="00CC1DDA" w:rsidP="00CC1DDA">
      <w:pPr>
        <w:numPr>
          <w:ilvl w:val="0"/>
          <w:numId w:val="1"/>
        </w:numPr>
        <w:tabs>
          <w:tab w:val="left" w:pos="426"/>
          <w:tab w:val="left" w:pos="1081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184DFD">
        <w:rPr>
          <w:rFonts w:ascii="Times New Roman" w:eastAsia="Times New Roman" w:hAnsi="Times New Roman" w:cs="Times New Roman"/>
          <w:sz w:val="28"/>
          <w:szCs w:val="28"/>
        </w:rPr>
        <w:t xml:space="preserve">Выявление детей и подростков в раннем периоде </w:t>
      </w:r>
      <w:proofErr w:type="gramStart"/>
      <w:r w:rsidRPr="00184DFD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proofErr w:type="gramEnd"/>
      <w:r w:rsidRPr="00184DFD">
        <w:rPr>
          <w:rFonts w:ascii="Times New Roman" w:eastAsia="Times New Roman" w:hAnsi="Times New Roman" w:cs="Times New Roman"/>
          <w:sz w:val="28"/>
          <w:szCs w:val="28"/>
        </w:rPr>
        <w:t xml:space="preserve"> туберкулезной инфекции.</w:t>
      </w:r>
    </w:p>
    <w:p w:rsidR="00CC1DDA" w:rsidRPr="00184DFD" w:rsidRDefault="00CC1DDA" w:rsidP="00CC1DDA">
      <w:pPr>
        <w:numPr>
          <w:ilvl w:val="0"/>
          <w:numId w:val="1"/>
        </w:numPr>
        <w:tabs>
          <w:tab w:val="left" w:pos="426"/>
          <w:tab w:val="left" w:pos="1081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184DFD">
        <w:rPr>
          <w:rFonts w:ascii="Times New Roman" w:eastAsia="Times New Roman" w:hAnsi="Times New Roman" w:cs="Times New Roman"/>
          <w:sz w:val="28"/>
          <w:szCs w:val="28"/>
        </w:rPr>
        <w:t>Распознавание заболевания туберкулезом на ранних этапах его развития.</w:t>
      </w:r>
    </w:p>
    <w:p w:rsidR="00CC1DDA" w:rsidRPr="00184DFD" w:rsidRDefault="00CC1DDA" w:rsidP="00CC1DDA">
      <w:pPr>
        <w:numPr>
          <w:ilvl w:val="0"/>
          <w:numId w:val="1"/>
        </w:numPr>
        <w:tabs>
          <w:tab w:val="left" w:pos="426"/>
          <w:tab w:val="left" w:pos="1081"/>
        </w:tabs>
        <w:spacing w:after="0" w:line="240" w:lineRule="auto"/>
        <w:ind w:left="426" w:right="20" w:hanging="426"/>
        <w:rPr>
          <w:rFonts w:ascii="Times New Roman" w:eastAsia="Times New Roman" w:hAnsi="Times New Roman" w:cs="Times New Roman"/>
          <w:sz w:val="28"/>
          <w:szCs w:val="28"/>
        </w:rPr>
      </w:pPr>
      <w:r w:rsidRPr="00184DFD">
        <w:rPr>
          <w:rFonts w:ascii="Times New Roman" w:eastAsia="Times New Roman" w:hAnsi="Times New Roman" w:cs="Times New Roman"/>
          <w:sz w:val="28"/>
          <w:szCs w:val="28"/>
        </w:rPr>
        <w:t>Выявление признаков осложненного течения туберкулеза и проведение его дифференциальной диагностики.</w:t>
      </w:r>
    </w:p>
    <w:p w:rsidR="00CC1DDA" w:rsidRPr="00184DFD" w:rsidRDefault="00CC1DDA" w:rsidP="00CC1DDA">
      <w:pPr>
        <w:numPr>
          <w:ilvl w:val="0"/>
          <w:numId w:val="1"/>
        </w:numPr>
        <w:tabs>
          <w:tab w:val="left" w:pos="426"/>
          <w:tab w:val="left" w:pos="1081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184DFD">
        <w:rPr>
          <w:rFonts w:ascii="Times New Roman" w:eastAsia="Times New Roman" w:hAnsi="Times New Roman" w:cs="Times New Roman"/>
          <w:sz w:val="28"/>
          <w:szCs w:val="28"/>
        </w:rPr>
        <w:t xml:space="preserve">Проведение лечения больных с острыми и тяжелыми проявлениями туберкулеза на </w:t>
      </w:r>
      <w:proofErr w:type="spellStart"/>
      <w:r w:rsidRPr="00184DFD">
        <w:rPr>
          <w:rFonts w:ascii="Times New Roman" w:eastAsia="Times New Roman" w:hAnsi="Times New Roman" w:cs="Times New Roman"/>
          <w:sz w:val="28"/>
          <w:szCs w:val="28"/>
        </w:rPr>
        <w:t>догоспитальном</w:t>
      </w:r>
      <w:proofErr w:type="spellEnd"/>
      <w:r w:rsidRPr="00184DFD">
        <w:rPr>
          <w:rFonts w:ascii="Times New Roman" w:eastAsia="Times New Roman" w:hAnsi="Times New Roman" w:cs="Times New Roman"/>
          <w:sz w:val="28"/>
          <w:szCs w:val="28"/>
        </w:rPr>
        <w:t xml:space="preserve"> этапе.</w:t>
      </w:r>
    </w:p>
    <w:p w:rsidR="00CC1DDA" w:rsidRPr="00184DFD" w:rsidRDefault="00CC1DDA" w:rsidP="00CC1DDA">
      <w:pPr>
        <w:numPr>
          <w:ilvl w:val="0"/>
          <w:numId w:val="1"/>
        </w:numPr>
        <w:tabs>
          <w:tab w:val="left" w:pos="426"/>
          <w:tab w:val="left" w:pos="1081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184DFD">
        <w:rPr>
          <w:rFonts w:ascii="Times New Roman" w:eastAsia="Times New Roman" w:hAnsi="Times New Roman" w:cs="Times New Roman"/>
          <w:sz w:val="28"/>
          <w:szCs w:val="28"/>
        </w:rPr>
        <w:t>Выявление источников инфицирования МБТ детей и подростков.</w:t>
      </w:r>
    </w:p>
    <w:p w:rsidR="00CC1DDA" w:rsidRPr="00184DFD" w:rsidRDefault="00CC1DDA" w:rsidP="00CC1DDA">
      <w:pPr>
        <w:numPr>
          <w:ilvl w:val="0"/>
          <w:numId w:val="1"/>
        </w:numPr>
        <w:tabs>
          <w:tab w:val="left" w:pos="426"/>
          <w:tab w:val="left" w:pos="1081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184DFD">
        <w:rPr>
          <w:rFonts w:ascii="Times New Roman" w:eastAsia="Times New Roman" w:hAnsi="Times New Roman" w:cs="Times New Roman"/>
          <w:sz w:val="28"/>
          <w:szCs w:val="28"/>
        </w:rPr>
        <w:t>Проведение отбора лиц для вакцинации и ревакцинации вакцинами БЦЖ и БЦЖ-М.</w:t>
      </w:r>
    </w:p>
    <w:p w:rsidR="00CC1DDA" w:rsidRPr="00184DFD" w:rsidRDefault="00CC1DDA" w:rsidP="00CC1DDA">
      <w:pPr>
        <w:numPr>
          <w:ilvl w:val="0"/>
          <w:numId w:val="2"/>
        </w:numPr>
        <w:tabs>
          <w:tab w:val="left" w:pos="426"/>
          <w:tab w:val="left" w:pos="1081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184DFD">
        <w:rPr>
          <w:rFonts w:ascii="Times New Roman" w:eastAsia="Times New Roman" w:hAnsi="Times New Roman" w:cs="Times New Roman"/>
          <w:sz w:val="28"/>
          <w:szCs w:val="28"/>
        </w:rPr>
        <w:t>Диагностика осложнений вакцинации и ревакцинации вакцинами БЦЖ и БЦЖ-М.</w:t>
      </w:r>
    </w:p>
    <w:p w:rsidR="00CC1DDA" w:rsidRPr="00184DFD" w:rsidRDefault="00CC1DDA" w:rsidP="00CC1DDA">
      <w:pPr>
        <w:numPr>
          <w:ilvl w:val="0"/>
          <w:numId w:val="2"/>
        </w:numPr>
        <w:tabs>
          <w:tab w:val="left" w:pos="426"/>
          <w:tab w:val="left" w:pos="108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DFD">
        <w:rPr>
          <w:rFonts w:ascii="Times New Roman" w:eastAsia="Times New Roman" w:hAnsi="Times New Roman" w:cs="Times New Roman"/>
          <w:sz w:val="28"/>
          <w:szCs w:val="28"/>
        </w:rPr>
        <w:t>Проведение противотуберкулезных мероприятий в детской поликлинике и стационаре, родильном доме, детских дошкольных и школьных учреждениях, подростковых коллективах.</w:t>
      </w:r>
    </w:p>
    <w:p w:rsidR="00CC1DDA" w:rsidRPr="00184DFD" w:rsidRDefault="00CC1DDA" w:rsidP="00CC1DDA">
      <w:pPr>
        <w:numPr>
          <w:ilvl w:val="0"/>
          <w:numId w:val="2"/>
        </w:numPr>
        <w:tabs>
          <w:tab w:val="left" w:pos="426"/>
          <w:tab w:val="left" w:pos="1081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184DFD">
        <w:rPr>
          <w:rFonts w:ascii="Times New Roman" w:eastAsia="Times New Roman" w:hAnsi="Times New Roman" w:cs="Times New Roman"/>
          <w:sz w:val="28"/>
          <w:szCs w:val="28"/>
        </w:rPr>
        <w:t>Обследование очага туберкулезной инфекции, установление его типа и эпидемической опасности.</w:t>
      </w:r>
    </w:p>
    <w:p w:rsidR="00CC1DDA" w:rsidRPr="00184DFD" w:rsidRDefault="00CC1DDA" w:rsidP="00CC1DDA">
      <w:pPr>
        <w:numPr>
          <w:ilvl w:val="0"/>
          <w:numId w:val="2"/>
        </w:numPr>
        <w:tabs>
          <w:tab w:val="left" w:pos="426"/>
          <w:tab w:val="left" w:pos="1081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184DFD">
        <w:rPr>
          <w:rFonts w:ascii="Times New Roman" w:eastAsia="Times New Roman" w:hAnsi="Times New Roman" w:cs="Times New Roman"/>
          <w:sz w:val="28"/>
          <w:szCs w:val="28"/>
        </w:rPr>
        <w:t>Ведение медицинской документации по противотуберкулезной работе.</w:t>
      </w:r>
    </w:p>
    <w:p w:rsidR="000107AA" w:rsidRDefault="000107AA"/>
    <w:sectPr w:rsidR="0001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3C9"/>
    <w:multiLevelType w:val="hybridMultilevel"/>
    <w:tmpl w:val="03E01672"/>
    <w:lvl w:ilvl="0" w:tplc="573AB3F4">
      <w:start w:val="17"/>
      <w:numFmt w:val="decimal"/>
      <w:lvlText w:val="%1."/>
      <w:lvlJc w:val="left"/>
    </w:lvl>
    <w:lvl w:ilvl="1" w:tplc="1778A3EC">
      <w:numFmt w:val="decimal"/>
      <w:lvlText w:val=""/>
      <w:lvlJc w:val="left"/>
    </w:lvl>
    <w:lvl w:ilvl="2" w:tplc="25C2D13C">
      <w:numFmt w:val="decimal"/>
      <w:lvlText w:val=""/>
      <w:lvlJc w:val="left"/>
    </w:lvl>
    <w:lvl w:ilvl="3" w:tplc="7CBCC366">
      <w:numFmt w:val="decimal"/>
      <w:lvlText w:val=""/>
      <w:lvlJc w:val="left"/>
    </w:lvl>
    <w:lvl w:ilvl="4" w:tplc="D2DE3FC0">
      <w:numFmt w:val="decimal"/>
      <w:lvlText w:val=""/>
      <w:lvlJc w:val="left"/>
    </w:lvl>
    <w:lvl w:ilvl="5" w:tplc="07B653D0">
      <w:numFmt w:val="decimal"/>
      <w:lvlText w:val=""/>
      <w:lvlJc w:val="left"/>
    </w:lvl>
    <w:lvl w:ilvl="6" w:tplc="A9FA77FA">
      <w:numFmt w:val="decimal"/>
      <w:lvlText w:val=""/>
      <w:lvlJc w:val="left"/>
    </w:lvl>
    <w:lvl w:ilvl="7" w:tplc="2EBC2920">
      <w:numFmt w:val="decimal"/>
      <w:lvlText w:val=""/>
      <w:lvlJc w:val="left"/>
    </w:lvl>
    <w:lvl w:ilvl="8" w:tplc="254062D2">
      <w:numFmt w:val="decimal"/>
      <w:lvlText w:val=""/>
      <w:lvlJc w:val="left"/>
    </w:lvl>
  </w:abstractNum>
  <w:abstractNum w:abstractNumId="1">
    <w:nsid w:val="000033EA"/>
    <w:multiLevelType w:val="hybridMultilevel"/>
    <w:tmpl w:val="416426AC"/>
    <w:lvl w:ilvl="0" w:tplc="1B0A8D6C">
      <w:start w:val="1"/>
      <w:numFmt w:val="decimal"/>
      <w:lvlText w:val="%1."/>
      <w:lvlJc w:val="left"/>
    </w:lvl>
    <w:lvl w:ilvl="1" w:tplc="FDA8B86E">
      <w:numFmt w:val="decimal"/>
      <w:lvlText w:val=""/>
      <w:lvlJc w:val="left"/>
    </w:lvl>
    <w:lvl w:ilvl="2" w:tplc="E4CADB7E">
      <w:numFmt w:val="decimal"/>
      <w:lvlText w:val=""/>
      <w:lvlJc w:val="left"/>
    </w:lvl>
    <w:lvl w:ilvl="3" w:tplc="F2067844">
      <w:numFmt w:val="decimal"/>
      <w:lvlText w:val=""/>
      <w:lvlJc w:val="left"/>
    </w:lvl>
    <w:lvl w:ilvl="4" w:tplc="3482C5EA">
      <w:numFmt w:val="decimal"/>
      <w:lvlText w:val=""/>
      <w:lvlJc w:val="left"/>
    </w:lvl>
    <w:lvl w:ilvl="5" w:tplc="26FAA12E">
      <w:numFmt w:val="decimal"/>
      <w:lvlText w:val=""/>
      <w:lvlJc w:val="left"/>
    </w:lvl>
    <w:lvl w:ilvl="6" w:tplc="10FACE7A">
      <w:numFmt w:val="decimal"/>
      <w:lvlText w:val=""/>
      <w:lvlJc w:val="left"/>
    </w:lvl>
    <w:lvl w:ilvl="7" w:tplc="93161BF6">
      <w:numFmt w:val="decimal"/>
      <w:lvlText w:val=""/>
      <w:lvlJc w:val="left"/>
    </w:lvl>
    <w:lvl w:ilvl="8" w:tplc="099AC110">
      <w:numFmt w:val="decimal"/>
      <w:lvlText w:val=""/>
      <w:lvlJc w:val="left"/>
    </w:lvl>
  </w:abstractNum>
  <w:abstractNum w:abstractNumId="2">
    <w:nsid w:val="50D36590"/>
    <w:multiLevelType w:val="multilevel"/>
    <w:tmpl w:val="3AA407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DA"/>
    <w:rsid w:val="000107AA"/>
    <w:rsid w:val="00184DFD"/>
    <w:rsid w:val="007B19BB"/>
    <w:rsid w:val="00A0427B"/>
    <w:rsid w:val="00CC1DDA"/>
    <w:rsid w:val="00C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МАКСИМ</cp:lastModifiedBy>
  <cp:revision>7</cp:revision>
  <dcterms:created xsi:type="dcterms:W3CDTF">2023-01-13T03:15:00Z</dcterms:created>
  <dcterms:modified xsi:type="dcterms:W3CDTF">2023-01-13T08:35:00Z</dcterms:modified>
</cp:coreProperties>
</file>