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9F84" w14:textId="77777777" w:rsidR="00421488" w:rsidRDefault="00E526FA" w:rsidP="00C07243">
      <w:pPr>
        <w:tabs>
          <w:tab w:val="center" w:pos="474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A1">
        <w:rPr>
          <w:rFonts w:ascii="Times New Roman" w:hAnsi="Times New Roman" w:cs="Times New Roman"/>
          <w:b/>
          <w:sz w:val="28"/>
          <w:szCs w:val="28"/>
        </w:rPr>
        <w:t>Перечень практических навыков, которыми должен обладать студент после освоения дисциплины «</w:t>
      </w:r>
      <w:r w:rsidR="00BC37A1" w:rsidRPr="00BC3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Восстановительной терапии</w:t>
      </w:r>
      <w:r w:rsidRPr="00BC37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7945ECD" w14:textId="3B395D54" w:rsidR="00E526FA" w:rsidRPr="00BC37A1" w:rsidRDefault="002F6246" w:rsidP="00C07243">
      <w:pPr>
        <w:tabs>
          <w:tab w:val="center" w:pos="474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26D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26D45">
        <w:rPr>
          <w:rFonts w:ascii="Times New Roman" w:hAnsi="Times New Roman" w:cs="Times New Roman"/>
          <w:b/>
          <w:sz w:val="28"/>
          <w:szCs w:val="28"/>
        </w:rPr>
        <w:t>5</w:t>
      </w:r>
      <w:r w:rsidR="00E526FA" w:rsidRPr="00BC37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02059BC5" w14:textId="77777777" w:rsidR="00E526FA" w:rsidRPr="00BC37A1" w:rsidRDefault="00E526FA" w:rsidP="00C07243">
      <w:pPr>
        <w:tabs>
          <w:tab w:val="left" w:pos="1035"/>
          <w:tab w:val="center" w:pos="51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A1">
        <w:rPr>
          <w:rFonts w:ascii="Times New Roman" w:hAnsi="Times New Roman" w:cs="Times New Roman"/>
          <w:b/>
          <w:sz w:val="28"/>
          <w:szCs w:val="28"/>
        </w:rPr>
        <w:t>Специальность 31.05.01 Лечебное дело</w:t>
      </w:r>
    </w:p>
    <w:p w14:paraId="2C357802" w14:textId="77777777" w:rsidR="00CF049E" w:rsidRPr="00CF049E" w:rsidRDefault="00CF049E" w:rsidP="00CF049E">
      <w:pPr>
        <w:shd w:val="clear" w:color="auto" w:fill="FFFFFF"/>
        <w:spacing w:after="0" w:line="276" w:lineRule="auto"/>
        <w:ind w:left="3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1A49BB59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F0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Найти основные БАТ с помощью индивидуального и пропорционального цуней.</w:t>
      </w:r>
    </w:p>
    <w:p w14:paraId="19A50EE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Показать точки общего действия.</w:t>
      </w:r>
    </w:p>
    <w:p w14:paraId="6C39E8B8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Показать точки Му, Шу.</w:t>
      </w:r>
    </w:p>
    <w:p w14:paraId="04A1C027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Показать точки-колодцы.</w:t>
      </w:r>
    </w:p>
    <w:p w14:paraId="4C553B75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Составить акупунктурный рецепт и индивидуальную программу восстановительной терапии при изученных заболеваниях.</w:t>
      </w:r>
    </w:p>
    <w:p w14:paraId="7CD6E68B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Показать точки, используемые при зубной боли.</w:t>
      </w:r>
    </w:p>
    <w:p w14:paraId="5B576A0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Показать точки, используемые при высокой температуре.</w:t>
      </w:r>
    </w:p>
    <w:p w14:paraId="438BF21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Показать точки, используемые при обмороке.</w:t>
      </w:r>
    </w:p>
    <w:p w14:paraId="6AD39B92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Показать точки, используемые при стрессе.</w:t>
      </w:r>
    </w:p>
    <w:p w14:paraId="53041EDB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Установить синдром поражения на основании знания восточной диагностики. </w:t>
      </w:r>
    </w:p>
    <w:p w14:paraId="6020AA46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Провести опрос (10 вопросов) по методике ТВМ.</w:t>
      </w:r>
    </w:p>
    <w:p w14:paraId="60311CC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Провести осмотр языка и выполнить анализ полученной информации.</w:t>
      </w:r>
    </w:p>
    <w:p w14:paraId="572A57A9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Выполнить пальпацию пульса на лучевых артериях и проанализировать полученную информацию.</w:t>
      </w:r>
    </w:p>
    <w:p w14:paraId="0E71C5E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Показать расположение органов на ушной раковине.</w:t>
      </w:r>
    </w:p>
    <w:p w14:paraId="3DC25B7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Провести аурикулотерапию с помощью шариков или семян.</w:t>
      </w:r>
    </w:p>
    <w:p w14:paraId="643C3D5F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Показать зоны на ушной раковине, используемые при повышении АД.</w:t>
      </w:r>
    </w:p>
    <w:p w14:paraId="760B4E7C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CF0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Показать зоны на ушной раковине, используемые при болях в позвоночнике.</w:t>
      </w:r>
    </w:p>
    <w:p w14:paraId="2ACED73F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Показать зоны на ушной раковине, используемые при неврозах.</w:t>
      </w:r>
    </w:p>
    <w:p w14:paraId="5C244A73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Выполнить баночный массаж.</w:t>
      </w:r>
    </w:p>
    <w:p w14:paraId="77491150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Показать методику постановки банок.</w:t>
      </w:r>
    </w:p>
    <w:p w14:paraId="492A2DB6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21. Выполнить </w:t>
      </w:r>
      <w:proofErr w:type="spellStart"/>
      <w:r w:rsidRPr="00CF0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вакуумрефлексотерапию</w:t>
      </w:r>
      <w:proofErr w:type="spellEnd"/>
      <w:r w:rsidRPr="00CF04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 болях в области позвоночника. </w:t>
      </w:r>
    </w:p>
    <w:p w14:paraId="72287E80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Выполнить прижигания с помощью сигар или </w:t>
      </w:r>
      <w:proofErr w:type="spellStart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мокса</w:t>
      </w:r>
      <w:proofErr w:type="spellEnd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-конусов. </w:t>
      </w:r>
    </w:p>
    <w:p w14:paraId="1689D71C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Показать методику  </w:t>
      </w:r>
      <w:proofErr w:type="spellStart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фармакопунктуры</w:t>
      </w:r>
      <w:proofErr w:type="spellEnd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0E0225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CF04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Подобрать лекарственные средства для коррекции уровня энергии в организме.</w:t>
      </w:r>
    </w:p>
    <w:p w14:paraId="51752F64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Выполнить основные приемы массажа.</w:t>
      </w:r>
    </w:p>
    <w:p w14:paraId="17A7E307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Выполнить приемы введения игл.</w:t>
      </w:r>
    </w:p>
    <w:p w14:paraId="1EBD32E6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Показать приемы, используемые для ускорения прихода энергии </w:t>
      </w:r>
      <w:proofErr w:type="spellStart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56739A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Показать приемы стимулирования энергии в иглотерапии.</w:t>
      </w:r>
    </w:p>
    <w:p w14:paraId="1E9DB0D1" w14:textId="77777777" w:rsidR="00CF049E" w:rsidRP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Показать приемы седирования энергии в иглотерапии.</w:t>
      </w:r>
    </w:p>
    <w:p w14:paraId="2294FB8C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Провести </w:t>
      </w:r>
      <w:proofErr w:type="spellStart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аурикулодиагностику</w:t>
      </w:r>
      <w:proofErr w:type="spellEnd"/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82F77C" w14:textId="77777777" w:rsidR="00CF049E" w:rsidRP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5D30C7" w14:textId="77777777" w:rsidR="00CF049E" w:rsidRP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252F3E" w14:textId="77777777" w:rsidR="00CF049E" w:rsidRP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92150B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3E37B0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EB3BF9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687B8C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589D9F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A3CEF5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73996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790C41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D7EE82" w14:textId="77777777" w:rsidR="00CF049E" w:rsidRDefault="00CF049E" w:rsidP="00CF04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F049E" w:rsidSect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19E"/>
    <w:multiLevelType w:val="multilevel"/>
    <w:tmpl w:val="0C3A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446AB7"/>
    <w:multiLevelType w:val="hybridMultilevel"/>
    <w:tmpl w:val="73808DD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052865">
    <w:abstractNumId w:val="0"/>
  </w:num>
  <w:num w:numId="2" w16cid:durableId="131749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D"/>
    <w:rsid w:val="00020B37"/>
    <w:rsid w:val="00167330"/>
    <w:rsid w:val="001B69A3"/>
    <w:rsid w:val="00292790"/>
    <w:rsid w:val="002F6246"/>
    <w:rsid w:val="00407B3D"/>
    <w:rsid w:val="00421488"/>
    <w:rsid w:val="006536CA"/>
    <w:rsid w:val="006910B9"/>
    <w:rsid w:val="009E071D"/>
    <w:rsid w:val="00A2049A"/>
    <w:rsid w:val="00A842AA"/>
    <w:rsid w:val="00B1185D"/>
    <w:rsid w:val="00BC37A1"/>
    <w:rsid w:val="00C07243"/>
    <w:rsid w:val="00C26D45"/>
    <w:rsid w:val="00CF049E"/>
    <w:rsid w:val="00E526FA"/>
    <w:rsid w:val="00ED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F7C"/>
  <w15:docId w15:val="{D37BEBAF-F400-46C2-9E7D-01F3DE2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Нина Нина</cp:lastModifiedBy>
  <cp:revision>2</cp:revision>
  <dcterms:created xsi:type="dcterms:W3CDTF">2025-03-12T13:27:00Z</dcterms:created>
  <dcterms:modified xsi:type="dcterms:W3CDTF">2025-03-12T13:27:00Z</dcterms:modified>
</cp:coreProperties>
</file>